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1ABAA9">
      <w:pPr>
        <w:spacing w:line="360" w:lineRule="auto"/>
        <w:ind w:firstLine="381" w:firstLineChars="50"/>
        <w:rPr>
          <w:rFonts w:ascii="华文新魏" w:eastAsia="华文新魏"/>
          <w:b/>
          <w:spacing w:val="20"/>
          <w:kern w:val="10"/>
          <w:sz w:val="72"/>
          <w:szCs w:val="72"/>
        </w:rPr>
      </w:pPr>
    </w:p>
    <w:p w14:paraId="22C7E3B1">
      <w:pPr>
        <w:spacing w:line="360" w:lineRule="auto"/>
        <w:ind w:firstLine="381" w:firstLineChars="50"/>
        <w:rPr>
          <w:rFonts w:ascii="华文新魏" w:eastAsia="华文新魏"/>
          <w:b/>
          <w:spacing w:val="20"/>
          <w:kern w:val="10"/>
          <w:sz w:val="72"/>
          <w:szCs w:val="72"/>
        </w:rPr>
      </w:pPr>
    </w:p>
    <w:p w14:paraId="7CC063B0">
      <w:pPr>
        <w:spacing w:line="360" w:lineRule="auto"/>
        <w:jc w:val="center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 w14:paraId="2D8BCB23">
      <w:pPr>
        <w:spacing w:line="360" w:lineRule="auto"/>
        <w:jc w:val="center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 w14:paraId="44E354E3">
      <w:pPr>
        <w:spacing w:line="360" w:lineRule="auto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 w14:paraId="0D925C82">
      <w:pPr>
        <w:spacing w:line="360" w:lineRule="auto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 w14:paraId="1A88CC9A">
      <w:pPr>
        <w:spacing w:line="360" w:lineRule="auto"/>
        <w:jc w:val="center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 w14:paraId="34E918DB">
      <w:pPr>
        <w:spacing w:line="360" w:lineRule="auto"/>
        <w:ind w:firstLine="381" w:firstLineChars="50"/>
        <w:jc w:val="center"/>
        <w:rPr>
          <w:rFonts w:hint="eastAsia" w:ascii="华文新魏" w:eastAsia="华文新魏"/>
          <w:b/>
          <w:spacing w:val="20"/>
          <w:kern w:val="10"/>
          <w:sz w:val="72"/>
          <w:szCs w:val="72"/>
          <w:lang w:eastAsia="zh-CN"/>
        </w:rPr>
      </w:pPr>
      <w:r>
        <w:rPr>
          <w:rFonts w:hint="eastAsia" w:ascii="华文新魏" w:eastAsia="华文新魏"/>
          <w:b/>
          <w:spacing w:val="20"/>
          <w:kern w:val="10"/>
          <w:sz w:val="72"/>
          <w:szCs w:val="72"/>
          <w:lang w:eastAsia="zh-CN"/>
        </w:rPr>
        <w:t>珠海市</w:t>
      </w:r>
      <w:r>
        <w:rPr>
          <w:rFonts w:hint="eastAsia" w:ascii="华文新魏" w:eastAsia="华文新魏"/>
          <w:b/>
          <w:spacing w:val="20"/>
          <w:kern w:val="10"/>
          <w:sz w:val="72"/>
          <w:szCs w:val="72"/>
          <w:lang w:val="en-US" w:eastAsia="zh-CN"/>
        </w:rPr>
        <w:t>中西医结合</w:t>
      </w:r>
      <w:r>
        <w:rPr>
          <w:rFonts w:hint="eastAsia" w:ascii="华文新魏" w:eastAsia="华文新魏"/>
          <w:b/>
          <w:spacing w:val="20"/>
          <w:kern w:val="10"/>
          <w:sz w:val="72"/>
          <w:szCs w:val="72"/>
          <w:lang w:eastAsia="zh-CN"/>
        </w:rPr>
        <w:t>医院</w:t>
      </w:r>
    </w:p>
    <w:p w14:paraId="490AF532">
      <w:pPr>
        <w:spacing w:line="360" w:lineRule="auto"/>
        <w:ind w:firstLine="381" w:firstLineChars="50"/>
        <w:jc w:val="center"/>
        <w:rPr>
          <w:rFonts w:ascii="华文新魏" w:eastAsia="华文新魏"/>
          <w:b/>
          <w:spacing w:val="20"/>
          <w:kern w:val="10"/>
          <w:sz w:val="72"/>
          <w:szCs w:val="72"/>
        </w:rPr>
      </w:pPr>
      <w:r>
        <w:rPr>
          <w:rFonts w:hint="eastAsia" w:ascii="华文新魏" w:eastAsia="华文新魏"/>
          <w:b/>
          <w:spacing w:val="20"/>
          <w:kern w:val="10"/>
          <w:sz w:val="72"/>
          <w:szCs w:val="72"/>
          <w:lang w:val="en-US" w:eastAsia="zh-CN"/>
        </w:rPr>
        <w:t>项目报名资料</w:t>
      </w:r>
    </w:p>
    <w:p w14:paraId="45540AE2">
      <w:pPr>
        <w:widowControl/>
        <w:jc w:val="center"/>
        <w:rPr>
          <w:rFonts w:hint="eastAsia" w:ascii="黑体" w:hAnsi="黑体" w:eastAsia="黑体"/>
          <w:b/>
          <w:color w:val="000000"/>
          <w:spacing w:val="80"/>
          <w:sz w:val="32"/>
          <w:szCs w:val="32"/>
        </w:rPr>
      </w:pPr>
    </w:p>
    <w:p w14:paraId="741ADC75"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 w14:paraId="12006C0B"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 w14:paraId="780453AE"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 w14:paraId="2E1BD929"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 w14:paraId="41B8E02F"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报名项目（包组）名称：</w:t>
      </w:r>
    </w:p>
    <w:p w14:paraId="1A5EF579">
      <w:pPr>
        <w:spacing w:line="480" w:lineRule="auto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报名公司名称</w:t>
      </w:r>
      <w:r>
        <w:rPr>
          <w:rFonts w:hint="eastAsia" w:ascii="仿宋" w:hAnsi="仿宋" w:eastAsia="仿宋"/>
          <w:sz w:val="32"/>
          <w:szCs w:val="32"/>
          <w:lang w:eastAsia="zh-CN"/>
        </w:rPr>
        <w:t>：</w:t>
      </w:r>
    </w:p>
    <w:p w14:paraId="4B539DE5">
      <w:pPr>
        <w:spacing w:line="480" w:lineRule="auto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联系人</w:t>
      </w:r>
      <w:r>
        <w:rPr>
          <w:rFonts w:hint="eastAsia" w:ascii="仿宋" w:hAnsi="仿宋" w:eastAsia="仿宋"/>
          <w:sz w:val="32"/>
          <w:szCs w:val="32"/>
          <w:lang w:eastAsia="zh-CN"/>
        </w:rPr>
        <w:t>：</w:t>
      </w:r>
    </w:p>
    <w:p w14:paraId="730F47CC">
      <w:pPr>
        <w:spacing w:line="480" w:lineRule="auto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联系电话</w:t>
      </w:r>
      <w:r>
        <w:rPr>
          <w:rFonts w:hint="eastAsia" w:ascii="仿宋" w:hAnsi="仿宋" w:eastAsia="仿宋"/>
          <w:sz w:val="32"/>
          <w:szCs w:val="32"/>
          <w:lang w:eastAsia="zh-CN"/>
        </w:rPr>
        <w:t>：</w:t>
      </w:r>
    </w:p>
    <w:p w14:paraId="16FDB09E">
      <w:pPr>
        <w:spacing w:line="480" w:lineRule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电子邮箱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:</w:t>
      </w:r>
    </w:p>
    <w:p w14:paraId="5EBCF6FE">
      <w:pPr>
        <w:spacing w:before="0" w:beforeLines="0" w:after="0" w:afterLines="0" w:line="240" w:lineRule="auto"/>
        <w:ind w:left="0" w:leftChars="0" w:right="0" w:rightChars="0" w:firstLine="0" w:firstLineChars="0"/>
        <w:jc w:val="center"/>
        <w:rPr>
          <w:rFonts w:ascii="宋体" w:hAnsi="宋体" w:eastAsia="宋体" w:cstheme="minorBidi"/>
          <w:kern w:val="2"/>
          <w:sz w:val="48"/>
          <w:szCs w:val="48"/>
          <w:lang w:val="en-US" w:eastAsia="zh-CN" w:bidi="ar-SA"/>
        </w:rPr>
        <w:sectPr>
          <w:pgSz w:w="11906" w:h="16838"/>
          <w:pgMar w:top="1134" w:right="1474" w:bottom="1134" w:left="1474" w:header="851" w:footer="992" w:gutter="0"/>
          <w:pgNumType w:fmt="decimal" w:start="1"/>
          <w:cols w:space="425" w:num="1"/>
          <w:docGrid w:type="lines" w:linePitch="312" w:charSpace="0"/>
        </w:sectPr>
      </w:pPr>
    </w:p>
    <w:sdt>
      <w:sdtPr>
        <w:rPr>
          <w:rFonts w:ascii="宋体" w:hAnsi="宋体" w:eastAsia="宋体" w:cstheme="minorBidi"/>
          <w:kern w:val="2"/>
          <w:sz w:val="48"/>
          <w:szCs w:val="48"/>
          <w:lang w:val="en-US" w:eastAsia="zh-CN" w:bidi="ar-SA"/>
        </w:rPr>
        <w:id w:val="147477637"/>
        <w15:color w:val="DBDBDB"/>
        <w:docPartObj>
          <w:docPartGallery w:val="Table of Contents"/>
          <w:docPartUnique/>
        </w:docPartObj>
      </w:sdtPr>
      <w:sdtEndPr>
        <w:rPr>
          <w:rFonts w:hint="default" w:ascii="华文楷体" w:hAnsi="华文楷体" w:eastAsia="华文楷体" w:cstheme="minorBidi"/>
          <w:kern w:val="2"/>
          <w:sz w:val="21"/>
          <w:szCs w:val="32"/>
          <w:lang w:val="en-US" w:eastAsia="zh-CN" w:bidi="ar-SA"/>
        </w:rPr>
      </w:sdtEndPr>
      <w:sdtContent>
        <w:p w14:paraId="2B4536FD"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  <w:rPr>
              <w:sz w:val="48"/>
              <w:szCs w:val="48"/>
            </w:rPr>
          </w:pPr>
          <w:r>
            <w:rPr>
              <w:rFonts w:ascii="宋体" w:hAnsi="宋体" w:eastAsia="宋体"/>
              <w:sz w:val="48"/>
              <w:szCs w:val="48"/>
            </w:rPr>
            <w:t>目录</w:t>
          </w:r>
        </w:p>
        <w:p w14:paraId="36BB240E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b/>
              <w:sz w:val="32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b/>
              <w:sz w:val="32"/>
              <w:szCs w:val="32"/>
              <w:lang w:val="en-US" w:eastAsia="zh-CN"/>
            </w:rPr>
            <w:instrText xml:space="preserve">TOC \o "1-1" \h \u </w:instrText>
          </w:r>
          <w:r>
            <w:rPr>
              <w:rFonts w:hint="default" w:ascii="华文楷体" w:hAnsi="华文楷体" w:eastAsia="华文楷体"/>
              <w:b/>
              <w:sz w:val="32"/>
              <w:szCs w:val="32"/>
              <w:lang w:val="en-US" w:eastAsia="zh-CN"/>
            </w:rPr>
            <w:fldChar w:fldCharType="separate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_Toc1111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一、 公司相关资质</w:t>
          </w:r>
          <w:r>
            <w:tab/>
          </w:r>
          <w:r>
            <w:fldChar w:fldCharType="begin"/>
          </w:r>
          <w:r>
            <w:instrText xml:space="preserve"> PAGEREF _Toc1111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46B0C42F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_Toc13169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二、 是否为中小企业</w:t>
          </w:r>
          <w:r>
            <w:tab/>
          </w:r>
          <w:r>
            <w:fldChar w:fldCharType="begin"/>
          </w:r>
          <w:r>
            <w:instrText xml:space="preserve"> PAGEREF _Toc13169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6C39C920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_Toc20946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</w:rPr>
            <w:t xml:space="preserve">三、 </w:t>
          </w:r>
          <w:r>
            <w:rPr>
              <w:rFonts w:hint="eastAsia"/>
              <w:lang w:val="en-US" w:eastAsia="zh-CN"/>
            </w:rPr>
            <w:t>维保</w:t>
          </w:r>
          <w:r>
            <w:rPr>
              <w:rFonts w:hint="eastAsia"/>
            </w:rPr>
            <w:t>授权书</w:t>
          </w:r>
          <w:r>
            <w:rPr>
              <w:rFonts w:hint="eastAsia"/>
              <w:lang w:eastAsia="zh-CN"/>
            </w:rPr>
            <w:t>（</w:t>
          </w:r>
          <w:r>
            <w:rPr>
              <w:rFonts w:hint="eastAsia"/>
              <w:lang w:val="en-US" w:eastAsia="zh-CN"/>
            </w:rPr>
            <w:t>如有</w:t>
          </w:r>
          <w:r>
            <w:rPr>
              <w:rFonts w:hint="eastAsia"/>
              <w:lang w:eastAsia="zh-CN"/>
            </w:rPr>
            <w:t>）</w:t>
          </w:r>
          <w:r>
            <w:tab/>
          </w:r>
          <w:r>
            <w:fldChar w:fldCharType="begin"/>
          </w:r>
          <w:r>
            <w:instrText xml:space="preserve"> PAGEREF _Toc20946 \h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48705546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_Toc9171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四、 法人授权书</w:t>
          </w:r>
          <w:r>
            <w:tab/>
          </w:r>
          <w:r>
            <w:fldChar w:fldCharType="begin"/>
          </w:r>
          <w:r>
            <w:instrText xml:space="preserve"> PAGEREF _Toc9171 \h </w:instrText>
          </w:r>
          <w:r>
            <w:fldChar w:fldCharType="separate"/>
          </w:r>
          <w:r>
            <w:t>4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061AF696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_Toc21969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</w:rPr>
            <w:t xml:space="preserve">五、 </w:t>
          </w:r>
          <w:r>
            <w:rPr>
              <w:rFonts w:hint="eastAsia"/>
              <w:lang w:val="en-US" w:eastAsia="zh-CN"/>
            </w:rPr>
            <w:t>公司简介</w:t>
          </w:r>
          <w:r>
            <w:tab/>
          </w:r>
          <w:r>
            <w:fldChar w:fldCharType="begin"/>
          </w:r>
          <w:r>
            <w:instrText xml:space="preserve"> PAGEREF _Toc21969 \h </w:instrText>
          </w:r>
          <w:r>
            <w:fldChar w:fldCharType="separate"/>
          </w:r>
          <w:r>
            <w:t>5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754119FF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_Toc31109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六、 服务方案（实施方案的详细程度、合理可行性，对本项目工作的理解程度，项目实施方案的可行性和质量保证措施，以及实施进度计划、进度控制措施等）：</w:t>
          </w:r>
          <w:r>
            <w:tab/>
          </w:r>
          <w:r>
            <w:fldChar w:fldCharType="begin"/>
          </w:r>
          <w:r>
            <w:instrText xml:space="preserve"> PAGEREF _Toc31109 \h </w:instrText>
          </w:r>
          <w:r>
            <w:fldChar w:fldCharType="separate"/>
          </w:r>
          <w:r>
            <w:t>6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7139C523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_Toc3153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七、 本项目投入的服务团队（团队人员人数、职称、资质等，如实际工作中未投入该项目人员，按合同违约处理）：</w:t>
          </w:r>
          <w:r>
            <w:tab/>
          </w:r>
          <w:r>
            <w:fldChar w:fldCharType="begin"/>
          </w:r>
          <w:r>
            <w:instrText xml:space="preserve"> PAGEREF _Toc3153 \h </w:instrText>
          </w:r>
          <w:r>
            <w:fldChar w:fldCharType="separate"/>
          </w:r>
          <w:r>
            <w:t>7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6751727A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_Toc6506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八、 服务价格方案推荐表</w:t>
          </w:r>
          <w:r>
            <w:tab/>
          </w:r>
          <w:r>
            <w:fldChar w:fldCharType="begin"/>
          </w:r>
          <w:r>
            <w:instrText xml:space="preserve"> PAGEREF _Toc6506 \h </w:instrText>
          </w:r>
          <w:r>
            <w:fldChar w:fldCharType="separate"/>
          </w:r>
          <w:r>
            <w:t>8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6F234E4F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_Toc9236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 w:ascii="华文楷体" w:hAnsi="华文楷体" w:eastAsia="华文楷体"/>
              <w:szCs w:val="32"/>
            </w:rPr>
            <w:t xml:space="preserve">九、 </w:t>
          </w:r>
          <w:r>
            <w:rPr>
              <w:rFonts w:hint="eastAsia"/>
            </w:rPr>
            <w:t>成交业绩表</w:t>
          </w:r>
          <w:r>
            <w:rPr>
              <w:rFonts w:hint="eastAsia"/>
              <w:lang w:val="en-US" w:eastAsia="zh-CN"/>
            </w:rPr>
            <w:t>/在保用户名单</w:t>
          </w:r>
          <w:r>
            <w:tab/>
          </w:r>
          <w:r>
            <w:fldChar w:fldCharType="begin"/>
          </w:r>
          <w:r>
            <w:instrText xml:space="preserve"> PAGEREF _Toc9236 \h </w:instrText>
          </w:r>
          <w:r>
            <w:fldChar w:fldCharType="separate"/>
          </w:r>
          <w:r>
            <w:t>9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5204117D"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_Toc9954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十、 佐证材料（中标通知书/合同/发票等）</w:t>
          </w:r>
          <w:r>
            <w:tab/>
          </w:r>
          <w:r>
            <w:fldChar w:fldCharType="begin"/>
          </w:r>
          <w:r>
            <w:instrText xml:space="preserve"> PAGEREF _Toc9954 \h </w:instrText>
          </w:r>
          <w:r>
            <w:fldChar w:fldCharType="separate"/>
          </w:r>
          <w:r>
            <w:t>10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 w14:paraId="3020DCDB">
          <w:pPr>
            <w:tabs>
              <w:tab w:val="left" w:pos="763"/>
              <w:tab w:val="center" w:pos="4479"/>
            </w:tabs>
            <w:spacing w:line="480" w:lineRule="auto"/>
            <w:jc w:val="left"/>
            <w:rPr>
              <w:rFonts w:hint="default" w:ascii="华文楷体" w:hAnsi="华文楷体" w:eastAsia="华文楷体"/>
              <w:b/>
              <w:sz w:val="32"/>
              <w:szCs w:val="32"/>
              <w:lang w:val="en-US" w:eastAsia="zh-CN"/>
            </w:rPr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</w:sdtContent>
    </w:sdt>
    <w:p w14:paraId="1495B010">
      <w:pPr>
        <w:tabs>
          <w:tab w:val="left" w:pos="763"/>
          <w:tab w:val="center" w:pos="4479"/>
        </w:tabs>
        <w:jc w:val="left"/>
        <w:rPr>
          <w:rFonts w:hint="eastAsia" w:ascii="华文楷体" w:hAnsi="华文楷体" w:eastAsia="华文楷体"/>
          <w:b/>
          <w:sz w:val="32"/>
          <w:szCs w:val="32"/>
        </w:rPr>
      </w:pPr>
      <w:bookmarkStart w:id="10" w:name="_GoBack"/>
      <w:bookmarkEnd w:id="10"/>
    </w:p>
    <w:p w14:paraId="023D68D1">
      <w:pPr>
        <w:tabs>
          <w:tab w:val="left" w:pos="763"/>
          <w:tab w:val="center" w:pos="4479"/>
        </w:tabs>
        <w:jc w:val="left"/>
        <w:rPr>
          <w:rFonts w:hint="eastAsia" w:ascii="华文楷体" w:hAnsi="华文楷体" w:eastAsia="华文楷体"/>
          <w:b/>
          <w:sz w:val="32"/>
          <w:szCs w:val="32"/>
        </w:rPr>
        <w:sectPr>
          <w:footerReference r:id="rId5" w:type="default"/>
          <w:pgSz w:w="11906" w:h="16838"/>
          <w:pgMar w:top="1134" w:right="1474" w:bottom="1134" w:left="1474" w:header="851" w:footer="992" w:gutter="0"/>
          <w:pgNumType w:fmt="decimal" w:start="1"/>
          <w:cols w:space="425" w:num="1"/>
          <w:docGrid w:type="lines" w:linePitch="312" w:charSpace="0"/>
        </w:sectPr>
      </w:pPr>
      <w:r>
        <w:rPr>
          <w:rFonts w:hint="eastAsia" w:ascii="华文楷体" w:hAnsi="华文楷体" w:eastAsia="华文楷体"/>
          <w:b/>
          <w:sz w:val="32"/>
          <w:szCs w:val="32"/>
        </w:rPr>
        <w:t>供应商应严格按上表要求准备纸质文件，按顺序装订成册，不可使用活页夹装订，一式</w:t>
      </w:r>
      <w:r>
        <w:rPr>
          <w:rFonts w:hint="eastAsia" w:ascii="华文楷体" w:hAnsi="华文楷体" w:eastAsia="华文楷体"/>
          <w:b/>
          <w:sz w:val="32"/>
          <w:szCs w:val="32"/>
          <w:lang w:val="en-US" w:eastAsia="zh-CN"/>
        </w:rPr>
        <w:t>参</w:t>
      </w:r>
      <w:r>
        <w:rPr>
          <w:rFonts w:hint="eastAsia" w:ascii="华文楷体" w:hAnsi="华文楷体" w:eastAsia="华文楷体"/>
          <w:b/>
          <w:sz w:val="32"/>
          <w:szCs w:val="32"/>
        </w:rPr>
        <w:t>份（一正</w:t>
      </w:r>
      <w:r>
        <w:rPr>
          <w:rFonts w:hint="eastAsia" w:ascii="华文楷体" w:hAnsi="华文楷体" w:eastAsia="华文楷体"/>
          <w:b/>
          <w:sz w:val="32"/>
          <w:szCs w:val="32"/>
          <w:lang w:val="en-US" w:eastAsia="zh-CN"/>
        </w:rPr>
        <w:t>两</w:t>
      </w:r>
      <w:r>
        <w:rPr>
          <w:rFonts w:hint="eastAsia" w:ascii="华文楷体" w:hAnsi="华文楷体" w:eastAsia="华文楷体"/>
          <w:b/>
          <w:sz w:val="32"/>
          <w:szCs w:val="32"/>
        </w:rPr>
        <w:t>副，正本加盖公章），在商谈现场提供专家审阅。</w:t>
      </w:r>
    </w:p>
    <w:p w14:paraId="3BBFC8A0">
      <w:pPr>
        <w:pStyle w:val="3"/>
        <w:bidi w:val="0"/>
        <w:spacing w:line="240" w:lineRule="auto"/>
        <w:rPr>
          <w:rFonts w:hint="eastAsia"/>
          <w:lang w:val="en-US" w:eastAsia="zh-CN"/>
        </w:rPr>
        <w:sectPr>
          <w:footerReference r:id="rId6" w:type="default"/>
          <w:pgSz w:w="11906" w:h="16838"/>
          <w:pgMar w:top="1134" w:right="1474" w:bottom="1134" w:left="1474" w:header="851" w:footer="992" w:gutter="0"/>
          <w:pgNumType w:fmt="decimal" w:start="1"/>
          <w:cols w:space="425" w:num="1"/>
          <w:docGrid w:type="lines" w:linePitch="312" w:charSpace="0"/>
        </w:sectPr>
      </w:pPr>
      <w:bookmarkStart w:id="0" w:name="_Toc1111"/>
      <w:r>
        <w:rPr>
          <w:rFonts w:hint="eastAsia"/>
          <w:lang w:val="en-US" w:eastAsia="zh-CN"/>
        </w:rPr>
        <w:t>公司相关资质</w:t>
      </w:r>
      <w:bookmarkEnd w:id="0"/>
    </w:p>
    <w:p w14:paraId="79AA41ED">
      <w:pPr>
        <w:pStyle w:val="3"/>
        <w:bidi w:val="0"/>
        <w:rPr>
          <w:rFonts w:hint="eastAsia"/>
          <w:lang w:val="en-US" w:eastAsia="zh-CN"/>
        </w:rPr>
      </w:pPr>
      <w:bookmarkStart w:id="1" w:name="_Toc13169"/>
      <w:r>
        <w:rPr>
          <w:rFonts w:hint="eastAsia"/>
          <w:lang w:val="en-US" w:eastAsia="zh-CN"/>
        </w:rPr>
        <w:t>是否为中小企业</w:t>
      </w:r>
      <w:bookmarkEnd w:id="1"/>
    </w:p>
    <w:p w14:paraId="0FE80E3A">
      <w:pPr>
        <w:bidi w:val="0"/>
        <w:jc w:val="center"/>
        <w:rPr>
          <w:rFonts w:hint="eastAsia"/>
          <w:sz w:val="36"/>
          <w:szCs w:val="44"/>
          <w:lang w:val="en-US" w:eastAsia="zh-CN"/>
        </w:rPr>
      </w:pPr>
      <w:r>
        <w:rPr>
          <w:rFonts w:hint="eastAsia"/>
          <w:sz w:val="36"/>
          <w:szCs w:val="44"/>
          <w:lang w:val="en-US" w:eastAsia="zh-CN"/>
        </w:rPr>
        <w:t>中小企业声明函（服务类）</w:t>
      </w:r>
    </w:p>
    <w:p w14:paraId="5B42EB75">
      <w:pPr>
        <w:rPr>
          <w:rFonts w:hint="eastAsia"/>
          <w:lang w:val="en-US" w:eastAsia="zh-CN"/>
        </w:rPr>
        <w:sectPr>
          <w:footerReference r:id="rId7" w:type="default"/>
          <w:pgSz w:w="11906" w:h="16838"/>
          <w:pgMar w:top="1134" w:right="1474" w:bottom="1134" w:left="1474" w:header="851" w:footer="992" w:gutter="0"/>
          <w:pgNumType w:fmt="decimal"/>
          <w:cols w:space="425" w:num="1"/>
          <w:docGrid w:type="lines" w:linePitch="312" w:charSpace="0"/>
        </w:sectPr>
      </w:pPr>
    </w:p>
    <w:p w14:paraId="120E467D">
      <w:pPr>
        <w:pStyle w:val="3"/>
        <w:bidi w:val="0"/>
        <w:rPr>
          <w:rFonts w:hint="eastAsia"/>
        </w:rPr>
        <w:sectPr>
          <w:pgSz w:w="11906" w:h="16838"/>
          <w:pgMar w:top="1134" w:right="1474" w:bottom="1134" w:left="1474" w:header="851" w:footer="992" w:gutter="0"/>
          <w:pgNumType w:fmt="decimal"/>
          <w:cols w:space="425" w:num="1"/>
          <w:docGrid w:type="lines" w:linePitch="312" w:charSpace="0"/>
        </w:sectPr>
      </w:pPr>
      <w:bookmarkStart w:id="2" w:name="_Toc20946"/>
      <w:r>
        <w:rPr>
          <w:rFonts w:hint="eastAsia"/>
          <w:lang w:val="en-US" w:eastAsia="zh-CN"/>
        </w:rPr>
        <w:t>维保</w:t>
      </w:r>
      <w:r>
        <w:rPr>
          <w:rFonts w:hint="eastAsia"/>
        </w:rPr>
        <w:t>授权书</w:t>
      </w: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如有</w:t>
      </w:r>
      <w:r>
        <w:rPr>
          <w:rFonts w:hint="eastAsia"/>
          <w:lang w:eastAsia="zh-CN"/>
        </w:rPr>
        <w:t>）</w:t>
      </w:r>
      <w:bookmarkEnd w:id="2"/>
    </w:p>
    <w:p w14:paraId="478E32BD">
      <w:pPr>
        <w:pStyle w:val="3"/>
        <w:bidi w:val="0"/>
        <w:rPr>
          <w:rFonts w:hint="eastAsia"/>
          <w:lang w:val="en-US" w:eastAsia="zh-CN"/>
        </w:rPr>
        <w:sectPr>
          <w:pgSz w:w="11906" w:h="16838"/>
          <w:pgMar w:top="1134" w:right="1474" w:bottom="1134" w:left="1474" w:header="851" w:footer="992" w:gutter="0"/>
          <w:pgNumType w:fmt="decimal"/>
          <w:cols w:space="425" w:num="1"/>
          <w:docGrid w:type="lines" w:linePitch="312" w:charSpace="0"/>
        </w:sectPr>
      </w:pPr>
      <w:bookmarkStart w:id="3" w:name="_Toc9171"/>
      <w:r>
        <w:rPr>
          <w:rFonts w:hint="eastAsia"/>
          <w:lang w:val="en-US" w:eastAsia="zh-CN"/>
        </w:rPr>
        <w:t>法人授权书</w:t>
      </w:r>
      <w:bookmarkEnd w:id="3"/>
    </w:p>
    <w:p w14:paraId="1028095E">
      <w:pPr>
        <w:pStyle w:val="3"/>
        <w:bidi w:val="0"/>
        <w:rPr>
          <w:rFonts w:hint="eastAsia"/>
        </w:rPr>
      </w:pPr>
      <w:bookmarkStart w:id="4" w:name="_Toc21969"/>
      <w:r>
        <w:rPr>
          <w:rFonts w:hint="eastAsia"/>
          <w:lang w:val="en-US" w:eastAsia="zh-CN"/>
        </w:rPr>
        <w:t>公司简介</w:t>
      </w:r>
      <w:bookmarkEnd w:id="4"/>
    </w:p>
    <w:p w14:paraId="188AC37A">
      <w:pPr>
        <w:rPr>
          <w:rFonts w:hint="eastAsia"/>
        </w:rPr>
      </w:pPr>
      <w:r>
        <w:rPr>
          <w:rFonts w:hint="eastAsia"/>
          <w:lang w:val="en-US" w:eastAsia="zh-CN"/>
        </w:rPr>
        <w:br w:type="page"/>
      </w:r>
    </w:p>
    <w:p w14:paraId="19E3A5AF">
      <w:pPr>
        <w:pStyle w:val="3"/>
        <w:bidi w:val="0"/>
        <w:rPr>
          <w:rFonts w:hint="eastAsia"/>
          <w:lang w:val="en-US" w:eastAsia="zh-CN"/>
        </w:rPr>
      </w:pPr>
      <w:bookmarkStart w:id="5" w:name="_Toc31109"/>
      <w:r>
        <w:rPr>
          <w:rFonts w:hint="eastAsia"/>
          <w:lang w:val="en-US" w:eastAsia="zh-CN"/>
        </w:rPr>
        <w:t>服务方案（实施方案的详细程度、合理可行性，对本项目工作的理解程度，项目实施方案的可行性和质量保证措施，以及实施进度计划、进度控制措施等）：</w:t>
      </w:r>
      <w:bookmarkEnd w:id="5"/>
    </w:p>
    <w:p w14:paraId="295EC187">
      <w:pPr>
        <w:bidi w:val="0"/>
        <w:rPr>
          <w:rFonts w:hint="eastAsia"/>
          <w:sz w:val="28"/>
          <w:szCs w:val="36"/>
        </w:rPr>
      </w:pPr>
    </w:p>
    <w:p w14:paraId="714B4D6F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br w:type="page"/>
      </w:r>
    </w:p>
    <w:p w14:paraId="163A9E37">
      <w:pPr>
        <w:pStyle w:val="3"/>
        <w:bidi w:val="0"/>
        <w:rPr>
          <w:rFonts w:hint="default"/>
          <w:lang w:val="en-US" w:eastAsia="zh-CN"/>
        </w:rPr>
      </w:pPr>
      <w:bookmarkStart w:id="6" w:name="_Toc3153"/>
      <w:r>
        <w:rPr>
          <w:rFonts w:hint="eastAsia"/>
          <w:lang w:val="en-US" w:eastAsia="zh-CN"/>
        </w:rPr>
        <w:t>本项目投入的服务团队（团队人员人数、职称、资质等，如实际工作中未投入该项目人员，按合同违约处理）：</w:t>
      </w:r>
      <w:bookmarkEnd w:id="6"/>
    </w:p>
    <w:p w14:paraId="60E38C5D">
      <w:pPr>
        <w:bidi w:val="0"/>
        <w:rPr>
          <w:rFonts w:hint="eastAsia"/>
          <w:sz w:val="28"/>
          <w:szCs w:val="36"/>
        </w:rPr>
        <w:sectPr>
          <w:pgSz w:w="11906" w:h="16838"/>
          <w:pgMar w:top="1134" w:right="1474" w:bottom="1134" w:left="1474" w:header="851" w:footer="992" w:gutter="0"/>
          <w:pgNumType w:fmt="decimal"/>
          <w:cols w:space="425" w:num="1"/>
          <w:docGrid w:type="lines" w:linePitch="312" w:charSpace="0"/>
        </w:sectPr>
      </w:pPr>
    </w:p>
    <w:p w14:paraId="5D57095A"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center"/>
        <w:textAlignment w:val="auto"/>
        <w:rPr>
          <w:rFonts w:hint="eastAsia"/>
          <w:lang w:val="en-US" w:eastAsia="zh-CN"/>
        </w:rPr>
      </w:pPr>
      <w:bookmarkStart w:id="7" w:name="_Toc6506"/>
      <w:r>
        <w:rPr>
          <w:rFonts w:hint="eastAsia"/>
          <w:lang w:val="en-US" w:eastAsia="zh-CN"/>
        </w:rPr>
        <w:t>服务价格方案推荐表</w:t>
      </w:r>
      <w:bookmarkEnd w:id="7"/>
    </w:p>
    <w:tbl>
      <w:tblPr>
        <w:tblStyle w:val="11"/>
        <w:tblpPr w:leftFromText="180" w:rightFromText="180" w:vertAnchor="page" w:horzAnchor="page" w:tblpX="2086" w:tblpY="2553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6"/>
        <w:gridCol w:w="2325"/>
        <w:gridCol w:w="945"/>
        <w:gridCol w:w="3246"/>
      </w:tblGrid>
      <w:tr w14:paraId="35FDAF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836" w:type="dxa"/>
            <w:noWrap w:val="0"/>
            <w:vAlign w:val="center"/>
          </w:tcPr>
          <w:p w14:paraId="16322479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6516" w:type="dxa"/>
            <w:gridSpan w:val="3"/>
            <w:noWrap w:val="0"/>
            <w:vAlign w:val="center"/>
          </w:tcPr>
          <w:p w14:paraId="476CB80E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6C2A39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1836" w:type="dxa"/>
            <w:noWrap w:val="0"/>
            <w:vAlign w:val="center"/>
          </w:tcPr>
          <w:p w14:paraId="558168D0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公司名称</w:t>
            </w:r>
          </w:p>
        </w:tc>
        <w:tc>
          <w:tcPr>
            <w:tcW w:w="2325" w:type="dxa"/>
            <w:noWrap w:val="0"/>
            <w:vAlign w:val="center"/>
          </w:tcPr>
          <w:p w14:paraId="3C5B0BD8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 w14:paraId="5FD35400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电话</w:t>
            </w:r>
          </w:p>
        </w:tc>
        <w:tc>
          <w:tcPr>
            <w:tcW w:w="3246" w:type="dxa"/>
            <w:noWrap w:val="0"/>
            <w:vAlign w:val="center"/>
          </w:tcPr>
          <w:p w14:paraId="1CF0F81E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54C8D0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8" w:hRule="atLeast"/>
          <w:jc w:val="center"/>
        </w:trPr>
        <w:tc>
          <w:tcPr>
            <w:tcW w:w="8352" w:type="dxa"/>
            <w:gridSpan w:val="4"/>
            <w:noWrap w:val="0"/>
            <w:vAlign w:val="top"/>
          </w:tcPr>
          <w:p w14:paraId="4E8819E0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一、服务方案（实施方案的详细程度、合理可行性，对本项目工作的理解程度，项目实施方案的可行性和质量保证措施，以及实施进度计划、进度控制措施等）：</w:t>
            </w:r>
          </w:p>
          <w:p w14:paraId="6FB752C3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5C46A0F4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54FF84A9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10857942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771A9FBA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537A09D4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 w14:paraId="2E90D486">
            <w:pPr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55EFB1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8" w:hRule="atLeast"/>
          <w:jc w:val="center"/>
        </w:trPr>
        <w:tc>
          <w:tcPr>
            <w:tcW w:w="8352" w:type="dxa"/>
            <w:gridSpan w:val="4"/>
            <w:noWrap w:val="0"/>
            <w:vAlign w:val="top"/>
          </w:tcPr>
          <w:p w14:paraId="7FDB8365">
            <w:pPr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二、本项目投入的服务团队（团队人员人数、职称、资质等，如实际工作中未投入该项目人员，按合同违约处理）：</w:t>
            </w:r>
          </w:p>
          <w:p w14:paraId="43FED0A6">
            <w:pPr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6F6461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1" w:hRule="atLeast"/>
          <w:jc w:val="center"/>
        </w:trPr>
        <w:tc>
          <w:tcPr>
            <w:tcW w:w="8352" w:type="dxa"/>
            <w:gridSpan w:val="4"/>
            <w:noWrap w:val="0"/>
            <w:vAlign w:val="top"/>
          </w:tcPr>
          <w:p w14:paraId="4D5CB163"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价格方案：</w:t>
            </w:r>
          </w:p>
          <w:p w14:paraId="7265C25F">
            <w:pPr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1760AD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  <w:jc w:val="center"/>
        </w:trPr>
        <w:tc>
          <w:tcPr>
            <w:tcW w:w="8352" w:type="dxa"/>
            <w:gridSpan w:val="4"/>
            <w:noWrap w:val="0"/>
            <w:vAlign w:val="center"/>
          </w:tcPr>
          <w:p w14:paraId="7D395DE6">
            <w:pPr>
              <w:jc w:val="left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公司代表签字：                       时间：</w:t>
            </w:r>
          </w:p>
        </w:tc>
      </w:tr>
    </w:tbl>
    <w:p w14:paraId="367DBC0A">
      <w:pPr>
        <w:rPr>
          <w:rFonts w:hint="eastAsia"/>
          <w:lang w:val="en-US" w:eastAsia="zh-CN"/>
        </w:rPr>
        <w:sectPr>
          <w:footerReference r:id="rId8" w:type="default"/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 w:charSpace="0"/>
        </w:sectPr>
      </w:pPr>
    </w:p>
    <w:p w14:paraId="1F9B89D5">
      <w:pPr>
        <w:rPr>
          <w:rFonts w:ascii="华文楷体" w:hAnsi="华文楷体" w:eastAsia="华文楷体"/>
          <w:b/>
          <w:sz w:val="32"/>
          <w:szCs w:val="32"/>
        </w:rPr>
      </w:pPr>
    </w:p>
    <w:p w14:paraId="34F78DCC">
      <w:pPr>
        <w:pStyle w:val="3"/>
        <w:bidi w:val="0"/>
        <w:jc w:val="center"/>
        <w:rPr>
          <w:rFonts w:ascii="华文楷体" w:hAnsi="华文楷体" w:eastAsia="华文楷体"/>
          <w:b/>
          <w:sz w:val="32"/>
          <w:szCs w:val="32"/>
        </w:rPr>
      </w:pPr>
      <w:bookmarkStart w:id="8" w:name="_Toc9236"/>
      <w:r>
        <w:rPr>
          <w:rFonts w:hint="eastAsia"/>
        </w:rPr>
        <w:t>成交业绩表</w:t>
      </w:r>
      <w:r>
        <w:rPr>
          <w:rFonts w:hint="eastAsia"/>
          <w:lang w:val="en-US" w:eastAsia="zh-CN"/>
        </w:rPr>
        <w:t>/在保用户名单</w:t>
      </w:r>
      <w:bookmarkEnd w:id="8"/>
    </w:p>
    <w:tbl>
      <w:tblPr>
        <w:tblStyle w:val="10"/>
        <w:tblW w:w="1417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5"/>
        <w:gridCol w:w="2622"/>
        <w:gridCol w:w="1332"/>
        <w:gridCol w:w="1977"/>
        <w:gridCol w:w="2235"/>
        <w:gridCol w:w="2923"/>
        <w:gridCol w:w="2300"/>
      </w:tblGrid>
      <w:tr w14:paraId="18CED2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2DCFC733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序号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563A2112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采购单位（医院等）</w:t>
            </w:r>
          </w:p>
        </w:tc>
        <w:tc>
          <w:tcPr>
            <w:tcW w:w="1332" w:type="dxa"/>
            <w:shd w:val="clear" w:color="auto" w:fill="auto"/>
            <w:vAlign w:val="center"/>
          </w:tcPr>
          <w:p w14:paraId="3D167372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采购时间</w:t>
            </w:r>
          </w:p>
        </w:tc>
        <w:tc>
          <w:tcPr>
            <w:tcW w:w="1977" w:type="dxa"/>
            <w:shd w:val="clear" w:color="auto" w:fill="auto"/>
            <w:vAlign w:val="center"/>
          </w:tcPr>
          <w:p w14:paraId="1A56711C"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服务期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7FC740B9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成交价格</w:t>
            </w:r>
          </w:p>
        </w:tc>
        <w:tc>
          <w:tcPr>
            <w:tcW w:w="2923" w:type="dxa"/>
            <w:shd w:val="clear" w:color="auto" w:fill="auto"/>
            <w:vAlign w:val="center"/>
          </w:tcPr>
          <w:p w14:paraId="227E5284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我院方案异同点</w:t>
            </w:r>
          </w:p>
        </w:tc>
        <w:tc>
          <w:tcPr>
            <w:tcW w:w="2300" w:type="dxa"/>
          </w:tcPr>
          <w:p w14:paraId="645A107F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备注</w:t>
            </w:r>
          </w:p>
        </w:tc>
      </w:tr>
      <w:tr w14:paraId="1B01E1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32CE6D2A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1B2F0D0E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2CF7410A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033E4CB9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7317A353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6BE78486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restart"/>
          </w:tcPr>
          <w:p w14:paraId="22BF11CD">
            <w:pPr>
              <w:jc w:val="left"/>
              <w:rPr>
                <w:rFonts w:ascii="仿宋" w:hAnsi="仿宋" w:eastAsia="仿宋"/>
                <w:b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1.列举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  <w:lang w:val="en-US" w:eastAsia="zh-CN"/>
              </w:rPr>
              <w:t>近三年</w: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成交项目</w:t>
            </w:r>
            <w:r>
              <w:rPr>
                <w:rFonts w:hint="eastAsia" w:ascii="仿宋" w:hAnsi="仿宋" w:eastAsia="仿宋"/>
                <w:b/>
                <w:color w:val="auto"/>
                <w:sz w:val="24"/>
                <w:lang w:eastAsia="zh-CN"/>
              </w:rPr>
              <w:t>，</w:t>
            </w:r>
            <w:r>
              <w:rPr>
                <w:rFonts w:hint="eastAsia" w:ascii="仿宋" w:hAnsi="仿宋" w:eastAsia="仿宋"/>
                <w:b/>
                <w:color w:val="auto"/>
                <w:sz w:val="24"/>
                <w:lang w:val="en-US" w:eastAsia="zh-CN"/>
              </w:rPr>
              <w:t>维保设备</w: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须为同品牌型号或具备参考性项目；</w:t>
            </w:r>
          </w:p>
          <w:p w14:paraId="2541E482">
            <w:pPr>
              <w:jc w:val="left"/>
              <w:rPr>
                <w:rFonts w:ascii="仿宋" w:hAnsi="仿宋" w:eastAsia="仿宋"/>
                <w:b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2.重点列举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  <w:lang w:val="en-US" w:eastAsia="zh-CN"/>
              </w:rPr>
              <w:t>广东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</w:rPr>
              <w:t>省内三甲医院</w: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成交记录；</w:t>
            </w:r>
          </w:p>
          <w:p w14:paraId="5FF1CD2F">
            <w:pPr>
              <w:jc w:val="left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3.需提供中标通知书或合同扫描件并加盖公章。</w:t>
            </w:r>
          </w:p>
        </w:tc>
      </w:tr>
      <w:tr w14:paraId="66A105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1D1122AA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2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5757C983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162DDDF7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3626AA64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1F6FC16D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59B6033C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 w14:paraId="2E1521BF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1FDA7E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111F2ED9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3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5ABBB172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46484F38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5955211A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2F548911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39F88BA5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 w14:paraId="2674A9AC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743A2D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3FF3512E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4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78E5BC0C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4E271009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430FAA67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65C19A58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76A3162A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 w14:paraId="604253CD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7DE2AC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610B0C44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5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141867D5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1F34DAFE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5B8BEEA7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4545F39D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3EC4BDE6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 w14:paraId="4EEF236F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2953B7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 w14:paraId="5B3466F8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6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0DBC1F55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0523A964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 w14:paraId="441768E2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 w14:paraId="7E5275CA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 w14:paraId="2EED4F81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 w14:paraId="00056F86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</w:tbl>
    <w:p w14:paraId="4F45D688">
      <w:pPr>
        <w:rPr>
          <w:rFonts w:hint="eastAsia"/>
          <w:lang w:val="en-US" w:eastAsia="zh-CN"/>
        </w:rPr>
        <w:sectPr>
          <w:pgSz w:w="16838" w:h="11906" w:orient="landscape"/>
          <w:pgMar w:top="1800" w:right="1440" w:bottom="1800" w:left="1440" w:header="851" w:footer="992" w:gutter="0"/>
          <w:pgNumType w:fmt="decimal"/>
          <w:cols w:space="720" w:num="1"/>
          <w:docGrid w:type="lines" w:linePitch="312" w:charSpace="0"/>
        </w:sectPr>
      </w:pPr>
    </w:p>
    <w:p w14:paraId="0AACC0DD">
      <w:pPr>
        <w:pStyle w:val="3"/>
        <w:bidi w:val="0"/>
        <w:rPr>
          <w:rFonts w:hint="eastAsia"/>
          <w:lang w:val="en-US" w:eastAsia="zh-CN"/>
        </w:rPr>
      </w:pPr>
      <w:bookmarkStart w:id="9" w:name="_Toc9954"/>
      <w:r>
        <w:rPr>
          <w:rFonts w:hint="eastAsia"/>
          <w:lang w:val="en-US" w:eastAsia="zh-CN"/>
        </w:rPr>
        <w:t>佐证材料（中标通知书/合同/发票等）</w:t>
      </w:r>
      <w:bookmarkEnd w:id="9"/>
    </w:p>
    <w:p w14:paraId="5DD4BCC1">
      <w:pPr>
        <w:numPr>
          <w:ilvl w:val="0"/>
          <w:numId w:val="0"/>
        </w:numPr>
        <w:jc w:val="right"/>
        <w:rPr>
          <w:rFonts w:hint="eastAsia" w:eastAsiaTheme="minor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注：遮挡价格无效</w:t>
      </w:r>
    </w:p>
    <w:sectPr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8ABD4A"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13322D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4C74EE1">
                          <w:pPr>
                            <w:pStyle w:val="6"/>
                            <w:bidi w:val="0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4C74EE1">
                    <w:pPr>
                      <w:pStyle w:val="6"/>
                      <w:bidi w:val="0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36DF39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1001829"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1001829"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99C366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0E249AC"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WLh2QyAgAAYQQAAA4AAABkcnMvZTJvRG9jLnhtbK1UzY7TMBC+I/EO&#10;lu80aRG7Vd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9YuHZ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0E249AC"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8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609D345"/>
    <w:multiLevelType w:val="singleLevel"/>
    <w:tmpl w:val="2609D345"/>
    <w:lvl w:ilvl="0" w:tentative="0">
      <w:start w:val="1"/>
      <w:numFmt w:val="chineseCounting"/>
      <w:pStyle w:val="3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FlODc4ZjU0OGRlNzNiYTMyMTkyMGY1NzNhZWFlZTkifQ=="/>
    <w:docVar w:name="KSO_WPS_MARK_KEY" w:val="623fd02e-55c1-4fae-875e-4ed78545286a"/>
  </w:docVars>
  <w:rsids>
    <w:rsidRoot w:val="00275A22"/>
    <w:rsid w:val="00096F73"/>
    <w:rsid w:val="00097E4D"/>
    <w:rsid w:val="000D6B2B"/>
    <w:rsid w:val="00107CDB"/>
    <w:rsid w:val="00136D38"/>
    <w:rsid w:val="001416B3"/>
    <w:rsid w:val="001741CE"/>
    <w:rsid w:val="00180338"/>
    <w:rsid w:val="00184ADA"/>
    <w:rsid w:val="001F51C1"/>
    <w:rsid w:val="00213496"/>
    <w:rsid w:val="00236E50"/>
    <w:rsid w:val="00242411"/>
    <w:rsid w:val="00245480"/>
    <w:rsid w:val="002756ED"/>
    <w:rsid w:val="00275A22"/>
    <w:rsid w:val="002921D7"/>
    <w:rsid w:val="002B730F"/>
    <w:rsid w:val="00356EA7"/>
    <w:rsid w:val="003C7B52"/>
    <w:rsid w:val="003E0C9D"/>
    <w:rsid w:val="00412969"/>
    <w:rsid w:val="00451CB1"/>
    <w:rsid w:val="004935BA"/>
    <w:rsid w:val="004C21C8"/>
    <w:rsid w:val="004C6D06"/>
    <w:rsid w:val="00521EAA"/>
    <w:rsid w:val="005279E5"/>
    <w:rsid w:val="005B4CA7"/>
    <w:rsid w:val="005D457C"/>
    <w:rsid w:val="005D7B10"/>
    <w:rsid w:val="005F7E38"/>
    <w:rsid w:val="00602FE1"/>
    <w:rsid w:val="00640E43"/>
    <w:rsid w:val="00657B34"/>
    <w:rsid w:val="0066625E"/>
    <w:rsid w:val="00674169"/>
    <w:rsid w:val="006771EA"/>
    <w:rsid w:val="00696FFD"/>
    <w:rsid w:val="006A3650"/>
    <w:rsid w:val="006F2AD5"/>
    <w:rsid w:val="0073013B"/>
    <w:rsid w:val="00762B6B"/>
    <w:rsid w:val="007E20D9"/>
    <w:rsid w:val="00810BEA"/>
    <w:rsid w:val="0082244D"/>
    <w:rsid w:val="00847BE2"/>
    <w:rsid w:val="00896EB3"/>
    <w:rsid w:val="008B55F8"/>
    <w:rsid w:val="00991467"/>
    <w:rsid w:val="009F2D1D"/>
    <w:rsid w:val="00A00628"/>
    <w:rsid w:val="00A476D4"/>
    <w:rsid w:val="00A52940"/>
    <w:rsid w:val="00A60607"/>
    <w:rsid w:val="00A7267A"/>
    <w:rsid w:val="00AA77A3"/>
    <w:rsid w:val="00AE36BC"/>
    <w:rsid w:val="00AF20EC"/>
    <w:rsid w:val="00AF7AB2"/>
    <w:rsid w:val="00B62E37"/>
    <w:rsid w:val="00BA009A"/>
    <w:rsid w:val="00BB0298"/>
    <w:rsid w:val="00BB091C"/>
    <w:rsid w:val="00C10EF2"/>
    <w:rsid w:val="00C14CE0"/>
    <w:rsid w:val="00C21FCE"/>
    <w:rsid w:val="00C23DBB"/>
    <w:rsid w:val="00C332CB"/>
    <w:rsid w:val="00CB5113"/>
    <w:rsid w:val="00CD7E8A"/>
    <w:rsid w:val="00CF4763"/>
    <w:rsid w:val="00D06B0F"/>
    <w:rsid w:val="00D32CD4"/>
    <w:rsid w:val="00DA4A72"/>
    <w:rsid w:val="00DD462A"/>
    <w:rsid w:val="00DD7675"/>
    <w:rsid w:val="00E62574"/>
    <w:rsid w:val="00E81B61"/>
    <w:rsid w:val="00E8351A"/>
    <w:rsid w:val="00EB3A46"/>
    <w:rsid w:val="00EB3B14"/>
    <w:rsid w:val="00F04611"/>
    <w:rsid w:val="00F25412"/>
    <w:rsid w:val="00FA5259"/>
    <w:rsid w:val="00FB6884"/>
    <w:rsid w:val="052B6311"/>
    <w:rsid w:val="0A0E6AB8"/>
    <w:rsid w:val="0C676F35"/>
    <w:rsid w:val="0CFD10B7"/>
    <w:rsid w:val="11D230A2"/>
    <w:rsid w:val="123E46C7"/>
    <w:rsid w:val="123F4D07"/>
    <w:rsid w:val="163C38CA"/>
    <w:rsid w:val="163E6BAD"/>
    <w:rsid w:val="195B6C27"/>
    <w:rsid w:val="1D557C72"/>
    <w:rsid w:val="1E5E2638"/>
    <w:rsid w:val="25367B5E"/>
    <w:rsid w:val="26D84140"/>
    <w:rsid w:val="2A6D1FD0"/>
    <w:rsid w:val="2D854CBF"/>
    <w:rsid w:val="2F652B6B"/>
    <w:rsid w:val="33150BE9"/>
    <w:rsid w:val="35011E32"/>
    <w:rsid w:val="3BBA6671"/>
    <w:rsid w:val="3DB557CE"/>
    <w:rsid w:val="42F0695E"/>
    <w:rsid w:val="433F73B6"/>
    <w:rsid w:val="441C010E"/>
    <w:rsid w:val="446D5C47"/>
    <w:rsid w:val="499E503D"/>
    <w:rsid w:val="4BD614BD"/>
    <w:rsid w:val="4C477048"/>
    <w:rsid w:val="4DE933F8"/>
    <w:rsid w:val="59B26362"/>
    <w:rsid w:val="5C217C66"/>
    <w:rsid w:val="62520492"/>
    <w:rsid w:val="6884615B"/>
    <w:rsid w:val="6C707345"/>
    <w:rsid w:val="6E5A34F9"/>
    <w:rsid w:val="75B92B91"/>
    <w:rsid w:val="763F30B5"/>
    <w:rsid w:val="76F10450"/>
    <w:rsid w:val="78BD0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400" w:lineRule="exact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numPr>
        <w:ilvl w:val="0"/>
        <w:numId w:val="1"/>
      </w:numPr>
      <w:spacing w:before="340" w:beforeLines="0" w:beforeAutospacing="0" w:after="330" w:afterLines="0" w:afterAutospacing="0" w:line="576" w:lineRule="auto"/>
      <w:outlineLvl w:val="0"/>
    </w:pPr>
    <w:rPr>
      <w:rFonts w:asciiTheme="minorAscii" w:hAnsiTheme="minorAscii"/>
      <w:b/>
      <w:kern w:val="44"/>
      <w:sz w:val="32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semiHidden/>
    <w:unhideWhenUsed/>
    <w:qFormat/>
    <w:uiPriority w:val="99"/>
    <w:pPr>
      <w:ind w:firstLine="420" w:firstLineChars="200"/>
    </w:pPr>
  </w:style>
  <w:style w:type="paragraph" w:styleId="4">
    <w:name w:val="Date"/>
    <w:basedOn w:val="1"/>
    <w:next w:val="1"/>
    <w:link w:val="20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7"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6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7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8">
    <w:name w:val="toc 1"/>
    <w:basedOn w:val="1"/>
    <w:next w:val="1"/>
    <w:semiHidden/>
    <w:unhideWhenUsed/>
    <w:qFormat/>
    <w:uiPriority w:val="39"/>
    <w:rPr>
      <w:rFonts w:asciiTheme="minorAscii" w:hAnsiTheme="minorAscii"/>
      <w:sz w:val="28"/>
    </w:rPr>
  </w:style>
  <w:style w:type="paragraph" w:styleId="9">
    <w:name w:val="Title"/>
    <w:basedOn w:val="1"/>
    <w:next w:val="1"/>
    <w:link w:val="19"/>
    <w:qFormat/>
    <w:uiPriority w:val="0"/>
    <w:pPr>
      <w:spacing w:before="240" w:after="60"/>
      <w:jc w:val="center"/>
      <w:outlineLvl w:val="0"/>
    </w:pPr>
    <w:rPr>
      <w:rFonts w:ascii="Cambria" w:hAnsi="Cambria" w:eastAsia="宋体" w:cs="Times New Roman"/>
      <w:b/>
      <w:bCs/>
      <w:sz w:val="32"/>
      <w:szCs w:val="32"/>
    </w:rPr>
  </w:style>
  <w:style w:type="table" w:styleId="11">
    <w:name w:val="Table Grid"/>
    <w:basedOn w:val="10"/>
    <w:qFormat/>
    <w:uiPriority w:val="0"/>
    <w:pPr>
      <w:widowControl w:val="0"/>
      <w:spacing w:line="400" w:lineRule="exact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2"/>
    <w:unhideWhenUsed/>
    <w:qFormat/>
    <w:uiPriority w:val="99"/>
    <w:rPr>
      <w:color w:val="313346"/>
      <w:u w:val="none"/>
    </w:rPr>
  </w:style>
  <w:style w:type="character" w:customStyle="1" w:styleId="14">
    <w:name w:val="页眉 Char"/>
    <w:basedOn w:val="12"/>
    <w:link w:val="7"/>
    <w:qFormat/>
    <w:uiPriority w:val="99"/>
    <w:rPr>
      <w:sz w:val="18"/>
      <w:szCs w:val="18"/>
    </w:rPr>
  </w:style>
  <w:style w:type="character" w:customStyle="1" w:styleId="15">
    <w:name w:val="页脚 Char"/>
    <w:basedOn w:val="12"/>
    <w:link w:val="6"/>
    <w:qFormat/>
    <w:uiPriority w:val="99"/>
    <w:rPr>
      <w:sz w:val="18"/>
      <w:szCs w:val="18"/>
    </w:rPr>
  </w:style>
  <w:style w:type="paragraph" w:customStyle="1" w:styleId="16">
    <w:name w:val="正文1"/>
    <w:qFormat/>
    <w:uiPriority w:val="0"/>
    <w:pPr>
      <w:widowControl w:val="0"/>
      <w:adjustRightInd w:val="0"/>
      <w:spacing w:line="360" w:lineRule="atLeast"/>
      <w:jc w:val="both"/>
      <w:textAlignment w:val="baseline"/>
    </w:pPr>
    <w:rPr>
      <w:rFonts w:ascii="宋体" w:hAnsi="Times New Roman" w:eastAsia="宋体" w:cs="Times New Roman"/>
      <w:kern w:val="0"/>
      <w:sz w:val="24"/>
      <w:szCs w:val="20"/>
      <w:lang w:val="en-US" w:eastAsia="zh-CN" w:bidi="ar-SA"/>
    </w:rPr>
  </w:style>
  <w:style w:type="character" w:customStyle="1" w:styleId="17">
    <w:name w:val="批注框文本 Char"/>
    <w:basedOn w:val="12"/>
    <w:link w:val="5"/>
    <w:semiHidden/>
    <w:qFormat/>
    <w:uiPriority w:val="99"/>
    <w:rPr>
      <w:sz w:val="18"/>
      <w:szCs w:val="18"/>
    </w:rPr>
  </w:style>
  <w:style w:type="paragraph" w:styleId="18">
    <w:name w:val="List Paragraph"/>
    <w:basedOn w:val="1"/>
    <w:qFormat/>
    <w:uiPriority w:val="34"/>
    <w:pPr>
      <w:ind w:firstLine="420" w:firstLineChars="200"/>
    </w:pPr>
  </w:style>
  <w:style w:type="character" w:customStyle="1" w:styleId="19">
    <w:name w:val="标题 Char"/>
    <w:basedOn w:val="12"/>
    <w:link w:val="9"/>
    <w:qFormat/>
    <w:uiPriority w:val="0"/>
    <w:rPr>
      <w:rFonts w:ascii="Cambria" w:hAnsi="Cambria" w:eastAsia="宋体" w:cs="Times New Roman"/>
      <w:b/>
      <w:bCs/>
      <w:sz w:val="32"/>
      <w:szCs w:val="32"/>
    </w:rPr>
  </w:style>
  <w:style w:type="character" w:customStyle="1" w:styleId="20">
    <w:name w:val="日期 Char"/>
    <w:basedOn w:val="12"/>
    <w:link w:val="4"/>
    <w:semiHidden/>
    <w:qFormat/>
    <w:uiPriority w:val="99"/>
    <w:rPr>
      <w:szCs w:val="24"/>
    </w:rPr>
  </w:style>
  <w:style w:type="paragraph" w:customStyle="1" w:styleId="21">
    <w:name w:val="WPSOffice手动目录 1"/>
    <w:qFormat/>
    <w:uiPriority w:val="0"/>
    <w:pPr>
      <w:ind w:leftChars="0"/>
    </w:pPr>
    <w:rPr>
      <w:rFonts w:ascii="Calibri" w:hAnsi="Calibri" w:eastAsia="宋体" w:cs="Times New Roman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12</Pages>
  <Words>796</Words>
  <Characters>800</Characters>
  <Lines>8</Lines>
  <Paragraphs>2</Paragraphs>
  <TotalTime>74</TotalTime>
  <ScaleCrop>false</ScaleCrop>
  <LinksUpToDate>false</LinksUpToDate>
  <CharactersWithSpaces>863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2019-08-19T08:27:00Z</dcterms:created>
  <dc:creator>PCI-ZDWY</dc:creator>
  <cp:lastModifiedBy>泉友</cp:lastModifiedBy>
  <dcterms:modified xsi:type="dcterms:W3CDTF">2025-04-09T03:46:11Z</dcterms:modified>
  <cp:revision>52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BB181018CDF147E1AFC961BC469AE0E9_13</vt:lpwstr>
  </property>
  <property fmtid="{D5CDD505-2E9C-101B-9397-08002B2CF9AE}" pid="4" name="KSOTemplateDocerSaveRecord">
    <vt:lpwstr>eyJoZGlkIjoiZTAzOWE2ZmI2MTFhYTAyNmQ0NDE4NmYyODM0ZjhmNGUiLCJ1c2VySWQiOiIyNTI2NzU1NzAifQ==</vt:lpwstr>
  </property>
</Properties>
</file>