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E8DEEE">
      <w:pPr>
        <w:spacing w:line="360" w:lineRule="auto"/>
        <w:ind w:firstLine="380" w:firstLineChars="50"/>
        <w:rPr>
          <w:rFonts w:ascii="华文新魏" w:eastAsia="华文新魏"/>
          <w:b/>
          <w:spacing w:val="20"/>
          <w:kern w:val="10"/>
          <w:sz w:val="72"/>
          <w:szCs w:val="72"/>
        </w:rPr>
      </w:pPr>
    </w:p>
    <w:p w14:paraId="2A2E9924">
      <w:pPr>
        <w:spacing w:line="360" w:lineRule="auto"/>
        <w:ind w:firstLine="380" w:firstLineChars="50"/>
        <w:rPr>
          <w:rFonts w:ascii="华文新魏" w:eastAsia="华文新魏"/>
          <w:b/>
          <w:spacing w:val="20"/>
          <w:kern w:val="10"/>
          <w:sz w:val="72"/>
          <w:szCs w:val="72"/>
        </w:rPr>
      </w:pPr>
    </w:p>
    <w:p w14:paraId="23198EC5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3F49FD7D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6E200FDA">
      <w:pPr>
        <w:spacing w:line="360" w:lineRule="auto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584DD262">
      <w:pPr>
        <w:spacing w:line="360" w:lineRule="auto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0C09DCB0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738AB3F1">
      <w:pPr>
        <w:spacing w:line="360" w:lineRule="auto"/>
        <w:ind w:firstLine="380" w:firstLineChars="50"/>
        <w:jc w:val="center"/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</w:pP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  <w:t>珠海市中西医结合医院</w:t>
      </w:r>
    </w:p>
    <w:p w14:paraId="598A42E7">
      <w:pPr>
        <w:spacing w:line="360" w:lineRule="auto"/>
        <w:ind w:firstLine="380" w:firstLineChars="50"/>
        <w:jc w:val="center"/>
        <w:rPr>
          <w:rFonts w:ascii="华文新魏" w:eastAsia="华文新魏"/>
          <w:b/>
          <w:spacing w:val="20"/>
          <w:kern w:val="10"/>
          <w:sz w:val="72"/>
          <w:szCs w:val="72"/>
        </w:rPr>
      </w:pP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val="en-US" w:eastAsia="zh-CN"/>
        </w:rPr>
        <w:t>市场调研报名资料</w:t>
      </w:r>
    </w:p>
    <w:p w14:paraId="555498F8">
      <w:pPr>
        <w:widowControl/>
        <w:jc w:val="center"/>
        <w:rPr>
          <w:rFonts w:hint="eastAsia" w:ascii="黑体" w:hAnsi="黑体" w:eastAsia="黑体"/>
          <w:b/>
          <w:color w:val="000000"/>
          <w:spacing w:val="80"/>
          <w:sz w:val="32"/>
          <w:szCs w:val="32"/>
        </w:rPr>
      </w:pPr>
    </w:p>
    <w:p w14:paraId="40D51AF5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19A743D6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3A7918A6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62FD3F95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7E3D5E6C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报名项目（设备）名称：</w:t>
      </w:r>
    </w:p>
    <w:p w14:paraId="7CB5C761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报名公司名称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6F4DBFF1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联系人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2CFF2A2E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联系电话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11E156E9">
      <w:pPr>
        <w:spacing w:line="480" w:lineRule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电子邮箱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:</w:t>
      </w:r>
    </w:p>
    <w:p w14:paraId="3E31C4A3">
      <w:pPr>
        <w:spacing w:line="480" w:lineRule="auto"/>
        <w:rPr>
          <w:rFonts w:hint="eastAsia" w:ascii="华文楷体" w:hAnsi="华文楷体" w:eastAsia="华文楷体"/>
          <w:b/>
          <w:sz w:val="32"/>
          <w:szCs w:val="32"/>
        </w:rPr>
      </w:pPr>
      <w:r>
        <w:rPr>
          <w:rFonts w:hint="eastAsia" w:ascii="华文楷体" w:hAnsi="华文楷体" w:eastAsia="华文楷体"/>
          <w:b/>
          <w:sz w:val="32"/>
          <w:szCs w:val="32"/>
        </w:rPr>
        <w:br w:type="page"/>
      </w:r>
    </w:p>
    <w:sdt>
      <w:sdtPr>
        <w:rPr>
          <w:rFonts w:ascii="宋体" w:hAnsi="宋体" w:eastAsia="宋体" w:cstheme="minorBidi"/>
          <w:kern w:val="2"/>
          <w:sz w:val="48"/>
          <w:szCs w:val="48"/>
          <w:lang w:val="en-US" w:eastAsia="zh-CN" w:bidi="ar-SA"/>
        </w:rPr>
        <w:id w:val="147477637"/>
        <w15:color w:val="DBDBDB"/>
        <w:docPartObj>
          <w:docPartGallery w:val="Table of Contents"/>
          <w:docPartUnique/>
        </w:docPartObj>
      </w:sdtPr>
      <w:sdtEndPr>
        <w:rPr>
          <w:rFonts w:hint="default" w:ascii="华文楷体" w:hAnsi="华文楷体" w:eastAsia="华文楷体" w:cstheme="minorBidi"/>
          <w:kern w:val="2"/>
          <w:sz w:val="21"/>
          <w:szCs w:val="32"/>
          <w:lang w:val="en-US" w:eastAsia="zh-CN" w:bidi="ar-SA"/>
        </w:rPr>
      </w:sdtEndPr>
      <w:sdtContent>
        <w:p w14:paraId="28BB1346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sz w:val="48"/>
              <w:szCs w:val="48"/>
            </w:rPr>
          </w:pPr>
          <w:r>
            <w:rPr>
              <w:rFonts w:ascii="宋体" w:hAnsi="宋体" w:eastAsia="宋体"/>
              <w:sz w:val="48"/>
              <w:szCs w:val="48"/>
            </w:rPr>
            <w:t>目录</w:t>
          </w:r>
        </w:p>
        <w:p w14:paraId="063CEBE7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instrText xml:space="preserve">TOC \o "1-1" \h \u </w:instrText>
          </w: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fldChar w:fldCharType="separate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_Toc3910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一、 公司相关资质（生产厂家、各级授权供应商）</w:t>
          </w:r>
          <w:r>
            <w:tab/>
          </w:r>
          <w:r>
            <w:fldChar w:fldCharType="begin"/>
          </w:r>
          <w:r>
            <w:instrText xml:space="preserve"> PAGEREF _Toc3910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808DA57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_Toc2779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二、 货物的生产企业是否为中小企业</w:t>
          </w:r>
          <w:r>
            <w:tab/>
          </w:r>
          <w:r>
            <w:fldChar w:fldCharType="begin"/>
          </w:r>
          <w:r>
            <w:instrText xml:space="preserve"> PAGEREF _Toc2779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F9AE109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_Toc20433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</w:rPr>
            <w:t>三、 产品授权书</w:t>
          </w:r>
          <w:r>
            <w:rPr>
              <w:rFonts w:hint="eastAsia"/>
              <w:lang w:eastAsia="zh-CN"/>
            </w:rPr>
            <w:t>、法人授权书</w:t>
          </w:r>
          <w:r>
            <w:tab/>
          </w:r>
          <w:r>
            <w:fldChar w:fldCharType="begin"/>
          </w:r>
          <w:r>
            <w:instrText xml:space="preserve"> PAGEREF _Toc20433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0E9D21CC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_Toc22137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四、 信用信息证明</w:t>
          </w:r>
          <w:r>
            <w:tab/>
          </w:r>
          <w:r>
            <w:fldChar w:fldCharType="begin"/>
          </w:r>
          <w:r>
            <w:instrText xml:space="preserve"> PAGEREF _Toc22137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6D25DCF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_Toc3029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</w:rPr>
            <w:t xml:space="preserve">五、 </w:t>
          </w:r>
          <w:r>
            <w:rPr>
              <w:rFonts w:hint="eastAsia"/>
              <w:lang w:val="en-US" w:eastAsia="zh-CN"/>
            </w:rPr>
            <w:t>产品注册证、</w:t>
          </w:r>
          <w:r>
            <w:rPr>
              <w:rFonts w:hint="eastAsia"/>
            </w:rPr>
            <w:t>技术参数</w:t>
          </w:r>
          <w:r>
            <w:rPr>
              <w:rFonts w:hint="eastAsia"/>
              <w:lang w:eastAsia="zh-CN"/>
            </w:rPr>
            <w:t>、</w:t>
          </w:r>
          <w:r>
            <w:rPr>
              <w:rFonts w:hint="eastAsia"/>
              <w:lang w:val="en-US" w:eastAsia="zh-CN"/>
            </w:rPr>
            <w:t>详细</w:t>
          </w:r>
          <w:r>
            <w:rPr>
              <w:rFonts w:hint="eastAsia"/>
            </w:rPr>
            <w:t>配置清单</w:t>
          </w:r>
          <w:r>
            <w:rPr>
              <w:rFonts w:hint="eastAsia"/>
              <w:lang w:eastAsia="zh-CN"/>
            </w:rPr>
            <w:t>、</w:t>
          </w:r>
          <w:r>
            <w:rPr>
              <w:rFonts w:hint="eastAsia"/>
              <w:lang w:val="en-US" w:eastAsia="zh-CN"/>
            </w:rPr>
            <w:t>产品彩页</w:t>
          </w:r>
          <w:r>
            <w:tab/>
          </w:r>
          <w:r>
            <w:fldChar w:fldCharType="begin"/>
          </w:r>
          <w:r>
            <w:instrText xml:space="preserve"> PAGEREF _Toc3029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7A9F4552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_Toc29178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六、 产品价格方案推荐表</w:t>
          </w:r>
          <w:r>
            <w:tab/>
          </w:r>
          <w:r>
            <w:fldChar w:fldCharType="begin"/>
          </w:r>
          <w:r>
            <w:instrText xml:space="preserve"> PAGEREF _Toc29178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BE60603">
          <w:pPr>
            <w:pStyle w:val="8"/>
            <w:tabs>
              <w:tab w:val="right" w:leader="dot" w:pos="8958"/>
            </w:tabs>
            <w:rPr>
              <w:rFonts w:hint="default" w:ascii="华文楷体" w:hAnsi="华文楷体" w:eastAsia="华文楷体"/>
              <w:szCs w:val="32"/>
              <w:lang w:val="en-US" w:eastAsia="zh-CN"/>
            </w:rPr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_Toc18004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七、 耗材价格方案推荐表（如有）</w:t>
          </w:r>
          <w:r>
            <w:tab/>
          </w:r>
          <w:r>
            <w:fldChar w:fldCharType="begin"/>
          </w:r>
          <w:r>
            <w:instrText xml:space="preserve"> PAGEREF _Toc18004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3958BCF8">
          <w:pPr>
            <w:rPr>
              <w:rFonts w:hint="default"/>
              <w:lang w:val="en-US"/>
            </w:rPr>
          </w:pPr>
          <w:r>
            <w:rPr>
              <w:rFonts w:hint="eastAsia" w:asciiTheme="minorAscii" w:hAnsiTheme="minorAscii" w:eastAsiaTheme="minorEastAsia" w:cstheme="minorBidi"/>
              <w:kern w:val="2"/>
              <w:sz w:val="28"/>
              <w:szCs w:val="24"/>
              <w:lang w:val="en-US" w:eastAsia="zh-CN" w:bidi="ar-SA"/>
            </w:rPr>
            <w:t>八、</w:t>
          </w:r>
          <w:r>
            <w:rPr>
              <w:rFonts w:hint="eastAsia" w:asciiTheme="minorAscii" w:hAnsiTheme="minorAscii" w:cstheme="minorBidi"/>
              <w:kern w:val="2"/>
              <w:sz w:val="28"/>
              <w:szCs w:val="24"/>
              <w:lang w:val="en-US" w:eastAsia="zh-CN" w:bidi="ar-SA"/>
            </w:rPr>
            <w:t xml:space="preserve"> </w:t>
          </w:r>
          <w:r>
            <w:rPr>
              <w:rFonts w:hint="eastAsia" w:asciiTheme="minorAscii" w:hAnsiTheme="minorAscii" w:eastAsiaTheme="minorEastAsia" w:cstheme="minorBidi"/>
              <w:kern w:val="2"/>
              <w:sz w:val="28"/>
              <w:szCs w:val="24"/>
              <w:lang w:val="en-US" w:eastAsia="zh-CN" w:bidi="ar-SA"/>
            </w:rPr>
            <w:t>收费情况..</w:t>
          </w:r>
          <w:r>
            <w:rPr>
              <w:rFonts w:hint="eastAsia" w:ascii="华文楷体" w:hAnsi="华文楷体" w:eastAsia="华文楷体"/>
              <w:szCs w:val="32"/>
              <w:lang w:val="en-US" w:eastAsia="zh-CN"/>
            </w:rPr>
            <w:t>.........................................................................................................................................................4</w:t>
          </w:r>
        </w:p>
        <w:p w14:paraId="30153505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_Toc10393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 w:ascii="华文楷体" w:hAnsi="华文楷体" w:eastAsia="华文楷体"/>
              <w:szCs w:val="32"/>
              <w:lang w:val="en-US" w:eastAsia="zh-CN"/>
            </w:rPr>
            <w:t>九</w:t>
          </w:r>
          <w:r>
            <w:rPr>
              <w:rFonts w:hint="eastAsia" w:ascii="华文楷体" w:hAnsi="华文楷体" w:eastAsia="华文楷体"/>
              <w:szCs w:val="32"/>
            </w:rPr>
            <w:t xml:space="preserve">、 </w:t>
          </w:r>
          <w:r>
            <w:rPr>
              <w:rFonts w:hint="eastAsia"/>
            </w:rPr>
            <w:t>成交业绩表</w:t>
          </w:r>
          <w:r>
            <w:tab/>
          </w:r>
          <w:r>
            <w:fldChar w:fldCharType="begin"/>
          </w:r>
          <w:r>
            <w:instrText xml:space="preserve"> PAGEREF _Toc10393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9106BF6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_Toc18620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 w:ascii="华文楷体" w:hAnsi="华文楷体" w:eastAsia="华文楷体"/>
              <w:szCs w:val="32"/>
              <w:lang w:val="en-US" w:eastAsia="zh-CN"/>
            </w:rPr>
            <w:t>十</w:t>
          </w:r>
          <w:r>
            <w:rPr>
              <w:rFonts w:hint="eastAsia"/>
              <w:lang w:val="en-US" w:eastAsia="zh-CN"/>
            </w:rPr>
            <w:t>、 佐证材料（中标通知书/合同/发票等）</w:t>
          </w:r>
          <w:r>
            <w:tab/>
          </w:r>
          <w:r>
            <w:fldChar w:fldCharType="begin"/>
          </w:r>
          <w:r>
            <w:instrText xml:space="preserve"> PAGEREF _Toc18620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32027726">
          <w:pPr>
            <w:tabs>
              <w:tab w:val="left" w:pos="763"/>
              <w:tab w:val="center" w:pos="4479"/>
            </w:tabs>
            <w:spacing w:line="480" w:lineRule="auto"/>
            <w:jc w:val="left"/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</w:sdtContent>
    </w:sdt>
    <w:p w14:paraId="433F39FF">
      <w:pPr>
        <w:tabs>
          <w:tab w:val="left" w:pos="763"/>
          <w:tab w:val="center" w:pos="4479"/>
        </w:tabs>
        <w:jc w:val="left"/>
        <w:rPr>
          <w:rFonts w:hint="eastAsia" w:ascii="华文楷体" w:hAnsi="华文楷体" w:eastAsia="华文楷体"/>
          <w:b/>
          <w:sz w:val="32"/>
          <w:szCs w:val="32"/>
        </w:rPr>
      </w:pPr>
    </w:p>
    <w:p w14:paraId="37F43839">
      <w:pPr>
        <w:tabs>
          <w:tab w:val="left" w:pos="763"/>
          <w:tab w:val="center" w:pos="4479"/>
        </w:tabs>
        <w:jc w:val="left"/>
        <w:rPr>
          <w:rFonts w:hint="eastAsia" w:ascii="华文楷体" w:hAnsi="华文楷体" w:eastAsia="华文楷体"/>
          <w:b/>
          <w:sz w:val="32"/>
          <w:szCs w:val="32"/>
        </w:rPr>
        <w:sectPr>
          <w:pgSz w:w="11906" w:h="16838"/>
          <w:pgMar w:top="1134" w:right="1474" w:bottom="1134" w:left="1474" w:header="851" w:footer="992" w:gutter="0"/>
          <w:pgNumType w:fmt="decimal" w:start="2"/>
          <w:cols w:space="425" w:num="1"/>
          <w:docGrid w:type="lines" w:linePitch="312" w:charSpace="0"/>
        </w:sectPr>
      </w:pPr>
      <w:r>
        <w:rPr>
          <w:rFonts w:hint="eastAsia" w:ascii="华文楷体" w:hAnsi="华文楷体" w:eastAsia="华文楷体"/>
          <w:b/>
          <w:sz w:val="32"/>
          <w:szCs w:val="32"/>
        </w:rPr>
        <w:t>供应商应严格按上表要求准备纸质文件，按顺序装订成册，不可使用活页夹装订，正本加盖公章，在</w:t>
      </w:r>
      <w:r>
        <w:rPr>
          <w:rFonts w:hint="eastAsia" w:ascii="华文楷体" w:hAnsi="华文楷体" w:eastAsia="华文楷体"/>
          <w:b/>
          <w:sz w:val="32"/>
          <w:szCs w:val="32"/>
          <w:lang w:eastAsia="zh-CN"/>
        </w:rPr>
        <w:t>报名截止时间前交至医学工程部</w:t>
      </w:r>
      <w:r>
        <w:rPr>
          <w:rFonts w:hint="eastAsia" w:ascii="华文楷体" w:hAnsi="华文楷体" w:eastAsia="华文楷体"/>
          <w:b/>
          <w:sz w:val="32"/>
          <w:szCs w:val="32"/>
        </w:rPr>
        <w:t>。</w:t>
      </w:r>
    </w:p>
    <w:p w14:paraId="6CA2D15C">
      <w:pPr>
        <w:pStyle w:val="3"/>
        <w:bidi w:val="0"/>
        <w:spacing w:line="240" w:lineRule="auto"/>
        <w:rPr>
          <w:rFonts w:hint="eastAsia"/>
          <w:lang w:val="en-US" w:eastAsia="zh-CN"/>
        </w:rPr>
        <w:sectPr>
          <w:footerReference r:id="rId5" w:type="default"/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0" w:name="_Toc3910"/>
      <w:r>
        <w:rPr>
          <w:rFonts w:hint="eastAsia"/>
          <w:lang w:val="en-US" w:eastAsia="zh-CN"/>
        </w:rPr>
        <w:t>公司相关资质（生产厂家、各级授权供应商）</w:t>
      </w:r>
      <w:bookmarkEnd w:id="0"/>
    </w:p>
    <w:p w14:paraId="1314887F">
      <w:pPr>
        <w:pStyle w:val="3"/>
        <w:bidi w:val="0"/>
        <w:rPr>
          <w:rFonts w:hint="eastAsia"/>
          <w:lang w:val="en-US" w:eastAsia="zh-CN"/>
        </w:rPr>
      </w:pPr>
      <w:bookmarkStart w:id="1" w:name="_Toc2779"/>
      <w:r>
        <w:rPr>
          <w:rFonts w:hint="eastAsia"/>
          <w:lang w:val="en-US" w:eastAsia="zh-CN"/>
        </w:rPr>
        <w:t>货物的生产企业是否为中小企业</w:t>
      </w:r>
      <w:bookmarkEnd w:id="1"/>
    </w:p>
    <w:p w14:paraId="0194E0CF">
      <w:pPr>
        <w:bidi w:val="0"/>
        <w:jc w:val="center"/>
        <w:rPr>
          <w:rFonts w:hint="eastAsia"/>
          <w:sz w:val="36"/>
          <w:szCs w:val="44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中小企业声明函（货物类）</w:t>
      </w:r>
    </w:p>
    <w:p w14:paraId="2A1C4285">
      <w:pPr>
        <w:rPr>
          <w:rFonts w:hint="eastAsia"/>
          <w:lang w:val="en-US" w:eastAsia="zh-CN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</w:p>
    <w:p w14:paraId="15C74797">
      <w:pPr>
        <w:pStyle w:val="3"/>
        <w:bidi w:val="0"/>
        <w:rPr>
          <w:rFonts w:hint="eastAsia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2" w:name="_Toc20433"/>
      <w:r>
        <w:rPr>
          <w:rFonts w:hint="eastAsia"/>
        </w:rPr>
        <w:t>产品授权书</w:t>
      </w:r>
      <w:bookmarkEnd w:id="2"/>
      <w:r>
        <w:rPr>
          <w:rFonts w:hint="eastAsia"/>
          <w:lang w:eastAsia="zh-CN"/>
        </w:rPr>
        <w:t>、法人授权书</w:t>
      </w:r>
    </w:p>
    <w:p w14:paraId="3E3653E2">
      <w:pPr>
        <w:pStyle w:val="3"/>
        <w:bidi w:val="0"/>
        <w:rPr>
          <w:rFonts w:hint="eastAsia"/>
          <w:lang w:val="en-US" w:eastAsia="zh-CN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r>
        <w:rPr>
          <w:rFonts w:hint="eastAsia"/>
          <w:lang w:val="en-US" w:eastAsia="zh-CN"/>
        </w:rPr>
        <w:t>信用信息证明</w:t>
      </w:r>
    </w:p>
    <w:p w14:paraId="51E3E99C">
      <w:pPr>
        <w:pStyle w:val="3"/>
        <w:bidi w:val="0"/>
        <w:rPr>
          <w:rFonts w:hint="eastAsia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3" w:name="_Toc3029"/>
      <w:r>
        <w:rPr>
          <w:rFonts w:hint="eastAsia"/>
          <w:lang w:val="en-US" w:eastAsia="zh-CN"/>
        </w:rPr>
        <w:t>产品注册证、</w:t>
      </w:r>
      <w:r>
        <w:rPr>
          <w:rFonts w:hint="eastAsia"/>
        </w:rPr>
        <w:t>技术参数</w:t>
      </w:r>
      <w:r>
        <w:rPr>
          <w:rFonts w:hint="eastAsia"/>
          <w:lang w:eastAsia="zh-CN"/>
        </w:rPr>
        <w:t>、</w:t>
      </w:r>
      <w:r>
        <w:rPr>
          <w:rFonts w:hint="eastAsia"/>
          <w:lang w:val="en-US" w:eastAsia="zh-CN"/>
        </w:rPr>
        <w:t>详细</w:t>
      </w:r>
      <w:r>
        <w:rPr>
          <w:rFonts w:hint="eastAsia"/>
        </w:rPr>
        <w:t>配置清单</w:t>
      </w:r>
      <w:r>
        <w:rPr>
          <w:rFonts w:hint="eastAsia"/>
          <w:lang w:eastAsia="zh-CN"/>
        </w:rPr>
        <w:t>、</w:t>
      </w:r>
      <w:r>
        <w:rPr>
          <w:rFonts w:hint="eastAsia"/>
          <w:lang w:val="en-US" w:eastAsia="zh-CN"/>
        </w:rPr>
        <w:t>产品彩页</w:t>
      </w:r>
      <w:bookmarkEnd w:id="3"/>
    </w:p>
    <w:p w14:paraId="1FBB32E3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center"/>
        <w:textAlignment w:val="auto"/>
        <w:rPr>
          <w:rFonts w:hint="eastAsia"/>
          <w:lang w:val="en-US" w:eastAsia="zh-CN"/>
        </w:rPr>
      </w:pPr>
      <w:bookmarkStart w:id="4" w:name="_Toc29178"/>
      <w:r>
        <w:rPr>
          <w:rFonts w:hint="eastAsia"/>
          <w:lang w:val="en-US" w:eastAsia="zh-CN"/>
        </w:rPr>
        <w:t>产品价格方案推荐表</w:t>
      </w:r>
      <w:bookmarkEnd w:id="4"/>
    </w:p>
    <w:tbl>
      <w:tblPr>
        <w:tblStyle w:val="11"/>
        <w:tblpPr w:leftFromText="180" w:rightFromText="180" w:vertAnchor="page" w:horzAnchor="page" w:tblpX="1413" w:tblpY="2502"/>
        <w:tblOverlap w:val="never"/>
        <w:tblW w:w="98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5"/>
        <w:gridCol w:w="2962"/>
        <w:gridCol w:w="850"/>
        <w:gridCol w:w="3312"/>
      </w:tblGrid>
      <w:tr w14:paraId="41297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2685" w:type="dxa"/>
            <w:noWrap w:val="0"/>
            <w:vAlign w:val="center"/>
          </w:tcPr>
          <w:p w14:paraId="1EC80EEC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7124" w:type="dxa"/>
            <w:gridSpan w:val="3"/>
            <w:noWrap w:val="0"/>
            <w:vAlign w:val="center"/>
          </w:tcPr>
          <w:p w14:paraId="399CF957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42A3A4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685" w:type="dxa"/>
            <w:noWrap w:val="0"/>
            <w:vAlign w:val="center"/>
          </w:tcPr>
          <w:p w14:paraId="7A11484A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公司名称</w:t>
            </w:r>
          </w:p>
        </w:tc>
        <w:tc>
          <w:tcPr>
            <w:tcW w:w="2962" w:type="dxa"/>
            <w:noWrap w:val="0"/>
            <w:vAlign w:val="center"/>
          </w:tcPr>
          <w:p w14:paraId="286A4B42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50" w:type="dxa"/>
            <w:noWrap w:val="0"/>
            <w:vAlign w:val="center"/>
          </w:tcPr>
          <w:p w14:paraId="67F5E0F0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电话</w:t>
            </w:r>
          </w:p>
        </w:tc>
        <w:tc>
          <w:tcPr>
            <w:tcW w:w="3312" w:type="dxa"/>
            <w:noWrap w:val="0"/>
            <w:vAlign w:val="center"/>
          </w:tcPr>
          <w:p w14:paraId="582401DC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5502CA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9" w:hRule="atLeast"/>
          <w:jc w:val="center"/>
        </w:trPr>
        <w:tc>
          <w:tcPr>
            <w:tcW w:w="9809" w:type="dxa"/>
            <w:gridSpan w:val="4"/>
            <w:noWrap w:val="0"/>
            <w:vAlign w:val="top"/>
          </w:tcPr>
          <w:p w14:paraId="4CE5ECB7">
            <w:pPr>
              <w:spacing w:line="360" w:lineRule="auto"/>
              <w:jc w:val="both"/>
              <w:rPr>
                <w:rFonts w:hint="default"/>
                <w:sz w:val="24"/>
                <w:szCs w:val="32"/>
                <w:u w:val="singl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产业发展：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         </w:t>
            </w:r>
          </w:p>
          <w:p w14:paraId="3A6A3361">
            <w:pPr>
              <w:spacing w:line="360" w:lineRule="auto"/>
              <w:jc w:val="both"/>
              <w:rPr>
                <w:rFonts w:hint="default"/>
                <w:sz w:val="24"/>
                <w:szCs w:val="32"/>
                <w:u w:val="singl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全国市场占有率（%）：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       </w:t>
            </w:r>
          </w:p>
          <w:p w14:paraId="5EB69817">
            <w:pPr>
              <w:spacing w:line="360" w:lineRule="auto"/>
              <w:jc w:val="both"/>
              <w:rPr>
                <w:rFonts w:hint="default"/>
                <w:sz w:val="24"/>
                <w:szCs w:val="32"/>
                <w:u w:val="singl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主要用户范围（如全国/华南地区/华北地区）：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          </w:t>
            </w:r>
          </w:p>
          <w:p w14:paraId="08A32143">
            <w:pPr>
              <w:spacing w:line="360" w:lineRule="auto"/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货物的生产企业是否为中小企业（是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/  否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）</w:t>
            </w:r>
          </w:p>
          <w:p w14:paraId="2D997CEB">
            <w:pPr>
              <w:spacing w:line="360" w:lineRule="auto"/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耗材 / 易损备品备件（指需要定期更换）（有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/  无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），如有需提供采购渠道及报价（详见耗材价格方案推荐表）</w:t>
            </w:r>
          </w:p>
          <w:p w14:paraId="21B21A72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4C7FCBB5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63F48918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标准配置方案：</w:t>
            </w:r>
          </w:p>
          <w:p w14:paraId="687CE806"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  <w:p w14:paraId="1F2606D5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780D5A5C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2CCCD3DB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供应商针对本项目提供的除产品标准配置方案以外额外增加的配置，包含在总报价内，无需再额外收费（有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/  无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）：</w:t>
            </w:r>
          </w:p>
          <w:p w14:paraId="2376813B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0FFB12A8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1E1C8BFE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738EC7E4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注：1、所有产品交付到院方时，需保证院方可直接使用，无需院方再进行其他后续工作，如机房改造、信息系统端口连接等（交钥匙工程）！</w:t>
            </w:r>
          </w:p>
          <w:p w14:paraId="58A8045E">
            <w:pPr>
              <w:numPr>
                <w:ilvl w:val="0"/>
                <w:numId w:val="2"/>
              </w:numPr>
              <w:ind w:firstLine="480" w:firstLineChars="200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如产品有耗材采购，需配合院方线上采购工作！</w:t>
            </w:r>
          </w:p>
        </w:tc>
      </w:tr>
      <w:tr w14:paraId="792EFD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9" w:hRule="atLeast"/>
          <w:jc w:val="center"/>
        </w:trPr>
        <w:tc>
          <w:tcPr>
            <w:tcW w:w="9809" w:type="dxa"/>
            <w:gridSpan w:val="4"/>
            <w:noWrap w:val="0"/>
            <w:vAlign w:val="top"/>
          </w:tcPr>
          <w:p w14:paraId="32B7EDE5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2D340909">
            <w:pPr>
              <w:spacing w:line="360" w:lineRule="auto"/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维保供货方案：</w:t>
            </w:r>
          </w:p>
          <w:p w14:paraId="05E47D1B">
            <w:pPr>
              <w:spacing w:line="360" w:lineRule="auto"/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保修：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年</w:t>
            </w:r>
          </w:p>
          <w:p w14:paraId="1511D2E9"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售后服务响应时间：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小时响应，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小时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到达现场，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小时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内无法完成维修将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日历日提供不低于该品牌型号的备用机。</w:t>
            </w:r>
          </w:p>
          <w:p w14:paraId="47266F16"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升级更新：设备出保后遇到软件升级情况，免费升级更新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/  需收费更新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</w:p>
          <w:p w14:paraId="7072B74B"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供货期：</w:t>
            </w: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日历日</w:t>
            </w:r>
          </w:p>
        </w:tc>
      </w:tr>
      <w:tr w14:paraId="784E24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12" w:hRule="atLeast"/>
          <w:jc w:val="center"/>
        </w:trPr>
        <w:tc>
          <w:tcPr>
            <w:tcW w:w="9809" w:type="dxa"/>
            <w:gridSpan w:val="4"/>
            <w:noWrap w:val="0"/>
            <w:vAlign w:val="top"/>
          </w:tcPr>
          <w:p w14:paraId="062D6D31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价格方案：</w:t>
            </w:r>
          </w:p>
          <w:p w14:paraId="0B66DA40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tbl>
            <w:tblPr>
              <w:tblStyle w:val="10"/>
              <w:tblW w:w="4996" w:type="pct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669"/>
              <w:gridCol w:w="3045"/>
              <w:gridCol w:w="2018"/>
              <w:gridCol w:w="1427"/>
              <w:gridCol w:w="1427"/>
            </w:tblGrid>
            <w:tr w14:paraId="4F22060D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67" w:hRule="exac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6DA1A12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2"/>
                      <w:szCs w:val="22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设备名称</w:t>
                  </w: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23B52BC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品牌型号</w:t>
                  </w: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173FAD8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iCs w:val="0"/>
                      <w:color w:val="000000"/>
                      <w:sz w:val="22"/>
                      <w:szCs w:val="22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数量</w:t>
                  </w:r>
                  <w:r>
                    <w:rPr>
                      <w:rFonts w:hint="eastAsia" w:ascii="宋体" w:hAnsi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（台/套）</w:t>
                  </w: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6613298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2"/>
                      <w:szCs w:val="22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单价（万元）</w:t>
                  </w: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636EA7B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2"/>
                      <w:szCs w:val="22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总价（万元）</w:t>
                  </w:r>
                </w:p>
              </w:tc>
            </w:tr>
            <w:tr w14:paraId="5BD02C9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0" w:hRule="atLeas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1CEBA91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1640A56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2B36A71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311AB93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72DDC77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</w:tr>
            <w:tr w14:paraId="3AC7FF0B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0" w:hRule="atLeas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79991C0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351E253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55035EE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6148BC8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505D2A8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</w:tr>
            <w:tr w14:paraId="4971BC39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0" w:hRule="atLeas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505F73D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0A525C2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6D98D1F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7BA97B6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0005CDC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</w:tr>
            <w:tr w14:paraId="5738288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0" w:hRule="atLeas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4B00C1D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0328ACC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0778FD37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38BC602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1A87507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</w:tr>
          </w:tbl>
          <w:p w14:paraId="35EB20A8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1B0E23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09" w:type="dxa"/>
            <w:gridSpan w:val="4"/>
            <w:noWrap w:val="0"/>
            <w:vAlign w:val="center"/>
          </w:tcPr>
          <w:p w14:paraId="7536B1C5"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公司代表签字：                       时间：</w:t>
            </w:r>
          </w:p>
        </w:tc>
      </w:tr>
    </w:tbl>
    <w:p w14:paraId="127C8364">
      <w:pPr>
        <w:rPr>
          <w:rFonts w:hint="eastAsia"/>
          <w:lang w:val="en-US" w:eastAsia="zh-CN"/>
        </w:rPr>
      </w:pPr>
    </w:p>
    <w:p w14:paraId="62CD24AB">
      <w:pPr>
        <w:rPr>
          <w:rFonts w:hint="eastAsia"/>
          <w:lang w:val="en-US" w:eastAsia="zh-CN"/>
        </w:rPr>
        <w:sectPr>
          <w:footerReference r:id="rId6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 w14:paraId="4C70266C">
      <w:pPr>
        <w:pStyle w:val="3"/>
        <w:bidi w:val="0"/>
        <w:jc w:val="center"/>
        <w:rPr>
          <w:rFonts w:hint="eastAsia"/>
          <w:lang w:val="en-US" w:eastAsia="zh-CN"/>
        </w:rPr>
      </w:pPr>
      <w:bookmarkStart w:id="5" w:name="_Toc18004"/>
      <w:r>
        <w:rPr>
          <w:rFonts w:hint="eastAsia"/>
          <w:lang w:val="en-US" w:eastAsia="zh-CN"/>
        </w:rPr>
        <w:t>耗材价格方案推荐表（如有）</w:t>
      </w:r>
      <w:bookmarkEnd w:id="5"/>
    </w:p>
    <w:tbl>
      <w:tblPr>
        <w:tblStyle w:val="10"/>
        <w:tblW w:w="5618" w:type="pct"/>
        <w:tblInd w:w="-86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1419"/>
        <w:gridCol w:w="1384"/>
        <w:gridCol w:w="1187"/>
        <w:gridCol w:w="1187"/>
        <w:gridCol w:w="1017"/>
        <w:gridCol w:w="1356"/>
        <w:gridCol w:w="1187"/>
        <w:gridCol w:w="1187"/>
        <w:gridCol w:w="1187"/>
        <w:gridCol w:w="1435"/>
        <w:gridCol w:w="941"/>
        <w:gridCol w:w="1687"/>
      </w:tblGrid>
      <w:tr w14:paraId="32485B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CF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548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试剂耗材名称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89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品牌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8D8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79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注册证号</w:t>
            </w: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98B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省平台ID</w:t>
            </w: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91B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省平台联盟价格（按人份）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46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珠海市三甲收费标准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A2AE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★标注单位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3C8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测试数</w:t>
            </w: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80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每人份单价</w:t>
            </w: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D0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本院是否在用（是/否）</w:t>
            </w: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C54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发票复印件清单（3份分以上，放佐证材料处）</w:t>
            </w:r>
          </w:p>
        </w:tc>
      </w:tr>
      <w:tr w14:paraId="46810C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DCA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8F3D3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EC8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6C80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EBE8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7C6ED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6AD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BB767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B6518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3B5D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6E6F9E">
            <w:pPr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3FE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DB27B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1954A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AC0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C6256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446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DA677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973F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E89B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72B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FA8DA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45B86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1EFE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37A1A2">
            <w:pPr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576E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9BE81A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2ADA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4D8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2BA1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F5D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70CA1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FC0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2D4A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62E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06B0B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C9B7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FD68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9558C7">
            <w:pPr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883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63593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6085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95E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36EF2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711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05D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4B6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D39A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B834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33D406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32515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2E21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B39730">
            <w:pPr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BD7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64714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2D4AAAC9">
      <w:pPr>
        <w:tabs>
          <w:tab w:val="left" w:pos="2520"/>
        </w:tabs>
      </w:pPr>
    </w:p>
    <w:p w14:paraId="2FD956B1">
      <w:pPr>
        <w:tabs>
          <w:tab w:val="left" w:pos="2520"/>
        </w:tabs>
      </w:pPr>
    </w:p>
    <w:p w14:paraId="5D05D4FA">
      <w:pPr>
        <w:tabs>
          <w:tab w:val="left" w:pos="2520"/>
        </w:tabs>
      </w:pPr>
      <w:r>
        <w:rPr>
          <w:rFonts w:hint="eastAsia"/>
          <w:sz w:val="24"/>
          <w:szCs w:val="32"/>
          <w:vertAlign w:val="baseline"/>
          <w:lang w:val="en-US" w:eastAsia="zh-CN"/>
        </w:rPr>
        <w:t>公司代表签字：                                                                                 时间：</w:t>
      </w:r>
    </w:p>
    <w:p w14:paraId="5E8A3AEB">
      <w:pPr>
        <w:tabs>
          <w:tab w:val="left" w:pos="2520"/>
        </w:tabs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</w:p>
    <w:p w14:paraId="58461999">
      <w:pPr>
        <w:pStyle w:val="3"/>
        <w:bidi w:val="0"/>
        <w:jc w:val="center"/>
        <w:rPr>
          <w:rFonts w:ascii="华文楷体" w:hAnsi="华文楷体" w:eastAsia="华文楷体"/>
          <w:b/>
          <w:sz w:val="32"/>
          <w:szCs w:val="32"/>
        </w:rPr>
        <w:sectPr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  <w:bookmarkStart w:id="6" w:name="_Toc10393"/>
      <w:r>
        <w:rPr>
          <w:rFonts w:hint="eastAsia" w:ascii="华文楷体" w:hAnsi="华文楷体" w:eastAsia="华文楷体"/>
          <w:b/>
          <w:sz w:val="32"/>
          <w:szCs w:val="32"/>
          <w:lang w:val="en-US" w:eastAsia="zh-CN"/>
        </w:rPr>
        <w:t>收费情况（该设备是否可收费，如可收费请列出收费项目名称、收费编码、收费金额）</w:t>
      </w:r>
      <w:bookmarkStart w:id="8" w:name="_GoBack"/>
      <w:bookmarkEnd w:id="8"/>
    </w:p>
    <w:p w14:paraId="34FB11A9">
      <w:pPr>
        <w:pStyle w:val="3"/>
        <w:bidi w:val="0"/>
        <w:jc w:val="center"/>
        <w:rPr>
          <w:rFonts w:ascii="华文楷体" w:hAnsi="华文楷体" w:eastAsia="华文楷体"/>
          <w:b/>
          <w:sz w:val="32"/>
          <w:szCs w:val="32"/>
        </w:rPr>
      </w:pPr>
      <w:r>
        <w:rPr>
          <w:rFonts w:hint="eastAsia"/>
        </w:rPr>
        <w:t>成交业绩表</w:t>
      </w:r>
      <w:bookmarkEnd w:id="6"/>
    </w:p>
    <w:tbl>
      <w:tblPr>
        <w:tblStyle w:val="10"/>
        <w:tblW w:w="14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5"/>
        <w:gridCol w:w="2622"/>
        <w:gridCol w:w="1332"/>
        <w:gridCol w:w="1977"/>
        <w:gridCol w:w="2235"/>
        <w:gridCol w:w="2923"/>
        <w:gridCol w:w="2300"/>
      </w:tblGrid>
      <w:tr w14:paraId="27E4AD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551D4D3B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序号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7677797C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采购单位（医院等）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13D3BCC3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采购时间</w:t>
            </w:r>
          </w:p>
        </w:tc>
        <w:tc>
          <w:tcPr>
            <w:tcW w:w="1977" w:type="dxa"/>
            <w:shd w:val="clear" w:color="auto" w:fill="auto"/>
            <w:vAlign w:val="center"/>
          </w:tcPr>
          <w:p w14:paraId="2D2A73E4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数量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62B24276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成交价格</w:t>
            </w:r>
          </w:p>
        </w:tc>
        <w:tc>
          <w:tcPr>
            <w:tcW w:w="2923" w:type="dxa"/>
            <w:shd w:val="clear" w:color="auto" w:fill="auto"/>
            <w:vAlign w:val="center"/>
          </w:tcPr>
          <w:p w14:paraId="1391E69F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配置与我院方案异同点</w:t>
            </w:r>
          </w:p>
        </w:tc>
        <w:tc>
          <w:tcPr>
            <w:tcW w:w="2300" w:type="dxa"/>
          </w:tcPr>
          <w:p w14:paraId="6738BE51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</w:tr>
      <w:tr w14:paraId="25475B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788CF4A1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6F7050C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7892913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41B52CA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6B0BC82B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37ECB32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restart"/>
          </w:tcPr>
          <w:p w14:paraId="28675E1B">
            <w:pPr>
              <w:jc w:val="lef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1.列举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lang w:val="en-US" w:eastAsia="zh-CN"/>
              </w:rPr>
              <w:t>近三年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成交项目须为同品牌型号或具备参考性项目；</w:t>
            </w:r>
          </w:p>
          <w:p w14:paraId="204AF915">
            <w:pPr>
              <w:jc w:val="lef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2.重点列举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lang w:val="en-US" w:eastAsia="zh-CN"/>
              </w:rPr>
              <w:t>广东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省内三甲医院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成交记录；</w:t>
            </w:r>
          </w:p>
          <w:p w14:paraId="64B5DFE8">
            <w:pPr>
              <w:jc w:val="left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3.需提供中标通知书或合同扫描件并加盖公章。</w:t>
            </w:r>
          </w:p>
        </w:tc>
      </w:tr>
      <w:tr w14:paraId="479EF3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29EFB65F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63E9691B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31798794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6494EB9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0BFC6A8B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5E4C9DB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79F0B6A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6EA29D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3D501107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7B0651A2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3488910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145FFB8F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289B6EEB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2891819F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61689DF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18E71C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41638646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4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2AFCDE6F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284D8A9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06DBF7B4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1FA26FDB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352681B9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30FDC0D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2F8440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1AADED9C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6A00C5D1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728B032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40D7B9A0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3BF8EC9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461719F3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246AAA2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5D430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2255E8C4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6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F38EAEF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36B6978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6FB2A44B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3FC66DD1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1E438169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3622C9D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</w:tbl>
    <w:p w14:paraId="117DAF2A">
      <w:pPr>
        <w:rPr>
          <w:rFonts w:hint="eastAsia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</w:p>
    <w:p w14:paraId="6C9CD0CB">
      <w:pPr>
        <w:pStyle w:val="3"/>
        <w:bidi w:val="0"/>
        <w:rPr>
          <w:rFonts w:hint="eastAsia"/>
          <w:lang w:val="en-US" w:eastAsia="zh-CN"/>
        </w:rPr>
      </w:pPr>
      <w:bookmarkStart w:id="7" w:name="_Toc18620"/>
      <w:r>
        <w:rPr>
          <w:rFonts w:hint="eastAsia"/>
          <w:lang w:val="en-US" w:eastAsia="zh-CN"/>
        </w:rPr>
        <w:t>佐证材料（中标通知书/合同/发票等）</w:t>
      </w:r>
      <w:bookmarkEnd w:id="7"/>
    </w:p>
    <w:p w14:paraId="5A2D8AD0">
      <w:pPr>
        <w:numPr>
          <w:ilvl w:val="0"/>
          <w:numId w:val="0"/>
        </w:numPr>
        <w:jc w:val="right"/>
        <w:rPr>
          <w:rFonts w:hint="eastAsia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注：遮挡价格无效</w:t>
      </w:r>
    </w:p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F289F0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EB1017">
                          <w:pPr>
                            <w:pStyle w:val="6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6EB1017">
                    <w:pPr>
                      <w:pStyle w:val="6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ADA17E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A521044">
                          <w:pPr>
                            <w:pStyle w:val="6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A521044">
                    <w:pPr>
                      <w:pStyle w:val="6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6DB3F05"/>
    <w:multiLevelType w:val="singleLevel"/>
    <w:tmpl w:val="B6DB3F05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2609D345"/>
    <w:multiLevelType w:val="singleLevel"/>
    <w:tmpl w:val="2609D345"/>
    <w:lvl w:ilvl="0" w:tentative="0">
      <w:start w:val="1"/>
      <w:numFmt w:val="chineseCounting"/>
      <w:pStyle w:val="3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yYjg4OGYzMzU1ZjUzZjQ2MjJjMzY3OWNkMDI1ZDMifQ=="/>
    <w:docVar w:name="KSO_WPS_MARK_KEY" w:val="623fd02e-55c1-4fae-875e-4ed78545286a"/>
  </w:docVars>
  <w:rsids>
    <w:rsidRoot w:val="00275A22"/>
    <w:rsid w:val="00096F73"/>
    <w:rsid w:val="00097E4D"/>
    <w:rsid w:val="000D6B2B"/>
    <w:rsid w:val="00107CDB"/>
    <w:rsid w:val="00136D38"/>
    <w:rsid w:val="001416B3"/>
    <w:rsid w:val="001741CE"/>
    <w:rsid w:val="00180338"/>
    <w:rsid w:val="00184ADA"/>
    <w:rsid w:val="001F51C1"/>
    <w:rsid w:val="00213496"/>
    <w:rsid w:val="00236E50"/>
    <w:rsid w:val="00242411"/>
    <w:rsid w:val="00245480"/>
    <w:rsid w:val="002756ED"/>
    <w:rsid w:val="00275A22"/>
    <w:rsid w:val="002921D7"/>
    <w:rsid w:val="002B730F"/>
    <w:rsid w:val="00356EA7"/>
    <w:rsid w:val="003C7B52"/>
    <w:rsid w:val="003E0C9D"/>
    <w:rsid w:val="00412969"/>
    <w:rsid w:val="00451CB1"/>
    <w:rsid w:val="004935BA"/>
    <w:rsid w:val="004C21C8"/>
    <w:rsid w:val="004C6D06"/>
    <w:rsid w:val="00521EAA"/>
    <w:rsid w:val="005279E5"/>
    <w:rsid w:val="005B4CA7"/>
    <w:rsid w:val="005D457C"/>
    <w:rsid w:val="005D7B10"/>
    <w:rsid w:val="005F7E38"/>
    <w:rsid w:val="00602FE1"/>
    <w:rsid w:val="00640E43"/>
    <w:rsid w:val="00657B34"/>
    <w:rsid w:val="0066625E"/>
    <w:rsid w:val="00674169"/>
    <w:rsid w:val="006771EA"/>
    <w:rsid w:val="00696FFD"/>
    <w:rsid w:val="006A3650"/>
    <w:rsid w:val="006F2AD5"/>
    <w:rsid w:val="0073013B"/>
    <w:rsid w:val="00762B6B"/>
    <w:rsid w:val="007E20D9"/>
    <w:rsid w:val="00810BEA"/>
    <w:rsid w:val="0082244D"/>
    <w:rsid w:val="00847BE2"/>
    <w:rsid w:val="00896EB3"/>
    <w:rsid w:val="008B55F8"/>
    <w:rsid w:val="00991467"/>
    <w:rsid w:val="009F2D1D"/>
    <w:rsid w:val="00A00628"/>
    <w:rsid w:val="00A476D4"/>
    <w:rsid w:val="00A52940"/>
    <w:rsid w:val="00A60607"/>
    <w:rsid w:val="00A7267A"/>
    <w:rsid w:val="00AA77A3"/>
    <w:rsid w:val="00AE36BC"/>
    <w:rsid w:val="00AF20EC"/>
    <w:rsid w:val="00AF7AB2"/>
    <w:rsid w:val="00B62E37"/>
    <w:rsid w:val="00BA009A"/>
    <w:rsid w:val="00BB0298"/>
    <w:rsid w:val="00BB091C"/>
    <w:rsid w:val="00C14CE0"/>
    <w:rsid w:val="00C21FCE"/>
    <w:rsid w:val="00C23DBB"/>
    <w:rsid w:val="00C332CB"/>
    <w:rsid w:val="00CB5113"/>
    <w:rsid w:val="00CD7E8A"/>
    <w:rsid w:val="00CF4763"/>
    <w:rsid w:val="00D06B0F"/>
    <w:rsid w:val="00D32CD4"/>
    <w:rsid w:val="00DA4A72"/>
    <w:rsid w:val="00DD462A"/>
    <w:rsid w:val="00DD7675"/>
    <w:rsid w:val="00E62574"/>
    <w:rsid w:val="00E81B61"/>
    <w:rsid w:val="00E8351A"/>
    <w:rsid w:val="00EB3A46"/>
    <w:rsid w:val="00EB3B14"/>
    <w:rsid w:val="00F04611"/>
    <w:rsid w:val="00F25412"/>
    <w:rsid w:val="00FA5259"/>
    <w:rsid w:val="00FB6884"/>
    <w:rsid w:val="03423080"/>
    <w:rsid w:val="052B6311"/>
    <w:rsid w:val="0C676F35"/>
    <w:rsid w:val="0CAF535A"/>
    <w:rsid w:val="0CFD10B7"/>
    <w:rsid w:val="0E3C7A95"/>
    <w:rsid w:val="11D230A2"/>
    <w:rsid w:val="123E46C7"/>
    <w:rsid w:val="195B6C27"/>
    <w:rsid w:val="1D557C72"/>
    <w:rsid w:val="1E5E2638"/>
    <w:rsid w:val="2117353F"/>
    <w:rsid w:val="22C24A6D"/>
    <w:rsid w:val="25367B5E"/>
    <w:rsid w:val="26D84140"/>
    <w:rsid w:val="28D5655F"/>
    <w:rsid w:val="2F652B6B"/>
    <w:rsid w:val="35011E32"/>
    <w:rsid w:val="3DB557CE"/>
    <w:rsid w:val="42F0695E"/>
    <w:rsid w:val="433F73B6"/>
    <w:rsid w:val="4BD614BD"/>
    <w:rsid w:val="4DE933F8"/>
    <w:rsid w:val="5828442A"/>
    <w:rsid w:val="59B26362"/>
    <w:rsid w:val="5E6F6081"/>
    <w:rsid w:val="62520492"/>
    <w:rsid w:val="6884615B"/>
    <w:rsid w:val="6B484A9C"/>
    <w:rsid w:val="6C707345"/>
    <w:rsid w:val="6E5A34F9"/>
    <w:rsid w:val="75B808AA"/>
    <w:rsid w:val="75B92B91"/>
    <w:rsid w:val="763F30B5"/>
    <w:rsid w:val="76F10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400" w:lineRule="exact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9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outlineLvl w:val="0"/>
    </w:pPr>
    <w:rPr>
      <w:rFonts w:asciiTheme="minorAscii" w:hAnsiTheme="minorAscii"/>
      <w:b/>
      <w:kern w:val="44"/>
      <w:sz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semiHidden/>
    <w:unhideWhenUsed/>
    <w:qFormat/>
    <w:uiPriority w:val="99"/>
    <w:pPr>
      <w:ind w:firstLine="420" w:firstLineChars="200"/>
    </w:pPr>
  </w:style>
  <w:style w:type="paragraph" w:styleId="4">
    <w:name w:val="Date"/>
    <w:basedOn w:val="1"/>
    <w:next w:val="1"/>
    <w:link w:val="20"/>
    <w:autoRedefine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7"/>
    <w:autoRedefine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6">
    <w:name w:val="footer"/>
    <w:basedOn w:val="1"/>
    <w:link w:val="15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7">
    <w:name w:val="header"/>
    <w:basedOn w:val="1"/>
    <w:link w:val="14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8">
    <w:name w:val="toc 1"/>
    <w:basedOn w:val="1"/>
    <w:next w:val="1"/>
    <w:autoRedefine/>
    <w:semiHidden/>
    <w:unhideWhenUsed/>
    <w:qFormat/>
    <w:uiPriority w:val="39"/>
    <w:rPr>
      <w:rFonts w:asciiTheme="minorAscii" w:hAnsiTheme="minorAscii"/>
      <w:sz w:val="28"/>
    </w:rPr>
  </w:style>
  <w:style w:type="paragraph" w:styleId="9">
    <w:name w:val="Title"/>
    <w:basedOn w:val="1"/>
    <w:next w:val="1"/>
    <w:link w:val="19"/>
    <w:autoRedefine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table" w:styleId="11">
    <w:name w:val="Table Grid"/>
    <w:basedOn w:val="10"/>
    <w:autoRedefine/>
    <w:qFormat/>
    <w:uiPriority w:val="0"/>
    <w:pPr>
      <w:widowControl w:val="0"/>
      <w:spacing w:line="400" w:lineRule="exact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2"/>
    <w:autoRedefine/>
    <w:unhideWhenUsed/>
    <w:qFormat/>
    <w:uiPriority w:val="99"/>
    <w:rPr>
      <w:color w:val="313346"/>
      <w:u w:val="none"/>
    </w:rPr>
  </w:style>
  <w:style w:type="character" w:customStyle="1" w:styleId="14">
    <w:name w:val="页眉 Char"/>
    <w:basedOn w:val="12"/>
    <w:link w:val="7"/>
    <w:autoRedefine/>
    <w:qFormat/>
    <w:uiPriority w:val="99"/>
    <w:rPr>
      <w:sz w:val="18"/>
      <w:szCs w:val="18"/>
    </w:rPr>
  </w:style>
  <w:style w:type="character" w:customStyle="1" w:styleId="15">
    <w:name w:val="页脚 Char"/>
    <w:basedOn w:val="12"/>
    <w:link w:val="6"/>
    <w:autoRedefine/>
    <w:qFormat/>
    <w:uiPriority w:val="99"/>
    <w:rPr>
      <w:sz w:val="18"/>
      <w:szCs w:val="18"/>
    </w:rPr>
  </w:style>
  <w:style w:type="paragraph" w:customStyle="1" w:styleId="16">
    <w:name w:val="正文1"/>
    <w:autoRedefine/>
    <w:qFormat/>
    <w:uiPriority w:val="0"/>
    <w:pPr>
      <w:widowControl w:val="0"/>
      <w:adjustRightInd w:val="0"/>
      <w:spacing w:line="360" w:lineRule="atLeast"/>
      <w:jc w:val="both"/>
      <w:textAlignment w:val="baseline"/>
    </w:pPr>
    <w:rPr>
      <w:rFonts w:ascii="宋体" w:hAnsi="Times New Roman" w:eastAsia="宋体" w:cs="Times New Roman"/>
      <w:kern w:val="0"/>
      <w:sz w:val="24"/>
      <w:szCs w:val="20"/>
      <w:lang w:val="en-US" w:eastAsia="zh-CN" w:bidi="ar-SA"/>
    </w:rPr>
  </w:style>
  <w:style w:type="character" w:customStyle="1" w:styleId="17">
    <w:name w:val="批注框文本 Char"/>
    <w:basedOn w:val="12"/>
    <w:link w:val="5"/>
    <w:autoRedefine/>
    <w:semiHidden/>
    <w:qFormat/>
    <w:uiPriority w:val="99"/>
    <w:rPr>
      <w:sz w:val="18"/>
      <w:szCs w:val="18"/>
    </w:rPr>
  </w:style>
  <w:style w:type="paragraph" w:styleId="18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9">
    <w:name w:val="标题 Char"/>
    <w:basedOn w:val="12"/>
    <w:link w:val="9"/>
    <w:autoRedefine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20">
    <w:name w:val="日期 Char"/>
    <w:basedOn w:val="12"/>
    <w:link w:val="4"/>
    <w:autoRedefine/>
    <w:semiHidden/>
    <w:qFormat/>
    <w:uiPriority w:val="99"/>
    <w:rPr>
      <w:szCs w:val="24"/>
    </w:rPr>
  </w:style>
  <w:style w:type="paragraph" w:customStyle="1" w:styleId="21">
    <w:name w:val="WPSOffice手动目录 1"/>
    <w:autoRedefine/>
    <w:qFormat/>
    <w:uiPriority w:val="0"/>
    <w:pPr>
      <w:ind w:leftChars="0"/>
    </w:pPr>
    <w:rPr>
      <w:rFonts w:ascii="Calibri" w:hAnsi="Calibri" w:eastAsia="宋体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13</Pages>
  <Words>1008</Words>
  <Characters>1013</Characters>
  <Lines>8</Lines>
  <Paragraphs>2</Paragraphs>
  <TotalTime>7</TotalTime>
  <ScaleCrop>false</ScaleCrop>
  <LinksUpToDate>false</LinksUpToDate>
  <CharactersWithSpaces>1248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2019-08-19T08:27:00Z</dcterms:created>
  <dc:creator>PCI-ZDWY</dc:creator>
  <cp:lastModifiedBy>西子悠悠</cp:lastModifiedBy>
  <dcterms:modified xsi:type="dcterms:W3CDTF">2025-03-20T01:29:07Z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A1205FC54BCC41B28554DD5F825D56CC_13</vt:lpwstr>
  </property>
  <property fmtid="{D5CDD505-2E9C-101B-9397-08002B2CF9AE}" pid="4" name="KSOTemplateDocerSaveRecord">
    <vt:lpwstr>eyJoZGlkIjoiNDcyYjg4OGYzMzU1ZjUzZjQ2MjJjMzY3OWNkMDI1ZDMiLCJ1c2VySWQiOiIzODE2ODMwNzcifQ==</vt:lpwstr>
  </property>
</Properties>
</file>