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3937E" w14:textId="48D07EBF" w:rsidR="00C6331A" w:rsidRDefault="00D31EDC">
      <w:pPr>
        <w:jc w:val="center"/>
        <w:rPr>
          <w:b/>
          <w:sz w:val="28"/>
          <w:szCs w:val="28"/>
        </w:rPr>
      </w:pPr>
      <w:r>
        <w:rPr>
          <w:rFonts w:hint="eastAsia"/>
          <w:b/>
          <w:sz w:val="28"/>
          <w:szCs w:val="28"/>
        </w:rPr>
        <w:t>基因</w:t>
      </w:r>
      <w:r w:rsidR="00ED2328">
        <w:rPr>
          <w:rFonts w:hint="eastAsia"/>
          <w:b/>
          <w:sz w:val="28"/>
          <w:szCs w:val="28"/>
        </w:rPr>
        <w:t>扩增仪</w:t>
      </w:r>
    </w:p>
    <w:p w14:paraId="14A8FE8A" w14:textId="0B53B070" w:rsidR="00435345" w:rsidRPr="00F76D9E" w:rsidRDefault="00F76D9E" w:rsidP="00D31EDC">
      <w:pPr>
        <w:pStyle w:val="a7"/>
        <w:spacing w:before="19" w:line="360" w:lineRule="auto"/>
        <w:outlineLvl w:val="0"/>
        <w:rPr>
          <w:b/>
          <w:bCs/>
          <w:spacing w:val="-11"/>
          <w:lang w:eastAsia="zh-CN"/>
        </w:rPr>
      </w:pPr>
      <w:r>
        <w:rPr>
          <w:rFonts w:hint="eastAsia"/>
          <w:b/>
          <w:bCs/>
          <w:spacing w:val="-11"/>
          <w:lang w:eastAsia="zh-CN"/>
        </w:rPr>
        <w:t>一、参数</w:t>
      </w:r>
    </w:p>
    <w:p w14:paraId="6DF78825" w14:textId="4BE1132A" w:rsidR="00C6331A" w:rsidRDefault="00ED2328">
      <w:r>
        <w:rPr>
          <w:rFonts w:hint="eastAsia"/>
        </w:rPr>
        <w:t xml:space="preserve">1 </w:t>
      </w:r>
      <w:r>
        <w:rPr>
          <w:rFonts w:hint="eastAsia"/>
        </w:rPr>
        <w:t>主要性能参数</w:t>
      </w:r>
    </w:p>
    <w:p w14:paraId="0D803284" w14:textId="77777777" w:rsidR="00C6331A" w:rsidRDefault="00ED2328">
      <w:r>
        <w:rPr>
          <w:rFonts w:hint="eastAsia"/>
        </w:rPr>
        <w:t xml:space="preserve">1.1 </w:t>
      </w:r>
      <w:r>
        <w:rPr>
          <w:rFonts w:hint="eastAsia"/>
        </w:rPr>
        <w:t>温度准确度</w:t>
      </w:r>
      <w:r>
        <w:rPr>
          <w:rFonts w:hint="eastAsia"/>
        </w:rPr>
        <w:t xml:space="preserve"> </w:t>
      </w:r>
      <w:r>
        <w:rPr>
          <w:rFonts w:hint="eastAsia"/>
        </w:rPr>
        <w:t>：≦±</w:t>
      </w:r>
      <w:r>
        <w:rPr>
          <w:rFonts w:hint="eastAsia"/>
        </w:rPr>
        <w:t>0.1</w:t>
      </w:r>
      <w:r>
        <w:rPr>
          <w:rFonts w:hint="eastAsia"/>
        </w:rPr>
        <w:t>℃</w:t>
      </w:r>
    </w:p>
    <w:p w14:paraId="0FC4E06B" w14:textId="77777777" w:rsidR="00C6331A" w:rsidRDefault="00ED2328">
      <w:r>
        <w:rPr>
          <w:rFonts w:hint="eastAsia"/>
        </w:rPr>
        <w:t xml:space="preserve">1.2 </w:t>
      </w:r>
      <w:r>
        <w:rPr>
          <w:rFonts w:hint="eastAsia"/>
        </w:rPr>
        <w:t>模块控温精度：</w:t>
      </w:r>
      <w:r>
        <w:rPr>
          <w:rFonts w:hint="eastAsia"/>
        </w:rPr>
        <w:t xml:space="preserve"> </w:t>
      </w:r>
      <w:r>
        <w:rPr>
          <w:rFonts w:hint="eastAsia"/>
        </w:rPr>
        <w:t>≦±</w:t>
      </w:r>
      <w:r>
        <w:rPr>
          <w:rFonts w:hint="eastAsia"/>
        </w:rPr>
        <w:t>0.1</w:t>
      </w:r>
      <w:r>
        <w:rPr>
          <w:rFonts w:hint="eastAsia"/>
        </w:rPr>
        <w:t>℃</w:t>
      </w:r>
    </w:p>
    <w:p w14:paraId="7ED80B28" w14:textId="77777777" w:rsidR="00C6331A" w:rsidRDefault="00ED2328">
      <w:r>
        <w:rPr>
          <w:rFonts w:hint="eastAsia"/>
        </w:rPr>
        <w:t xml:space="preserve">1.3 </w:t>
      </w:r>
      <w:r>
        <w:rPr>
          <w:rFonts w:hint="eastAsia"/>
        </w:rPr>
        <w:t>模块温度均匀性：≦±</w:t>
      </w:r>
      <w:r>
        <w:rPr>
          <w:rFonts w:hint="eastAsia"/>
        </w:rPr>
        <w:t>0.3</w:t>
      </w:r>
      <w:r>
        <w:rPr>
          <w:rFonts w:hint="eastAsia"/>
        </w:rPr>
        <w:t>℃</w:t>
      </w:r>
      <w:r>
        <w:rPr>
          <w:rFonts w:hint="eastAsia"/>
        </w:rPr>
        <w:t xml:space="preserve"> @55</w:t>
      </w:r>
      <w:r>
        <w:rPr>
          <w:rFonts w:hint="eastAsia"/>
        </w:rPr>
        <w:t>℃</w:t>
      </w:r>
    </w:p>
    <w:p w14:paraId="6912577E" w14:textId="77777777" w:rsidR="00C6331A" w:rsidRDefault="00ED2328">
      <w:r>
        <w:rPr>
          <w:rFonts w:hint="eastAsia"/>
        </w:rPr>
        <w:t xml:space="preserve">1.4 </w:t>
      </w:r>
      <w:r>
        <w:rPr>
          <w:rFonts w:hint="eastAsia"/>
        </w:rPr>
        <w:t>最大升温速率：≥</w:t>
      </w:r>
      <w:r>
        <w:rPr>
          <w:rFonts w:hint="eastAsia"/>
        </w:rPr>
        <w:t>5</w:t>
      </w:r>
      <w:r>
        <w:rPr>
          <w:rFonts w:hint="eastAsia"/>
        </w:rPr>
        <w:t>℃</w:t>
      </w:r>
      <w:r>
        <w:rPr>
          <w:rFonts w:hint="eastAsia"/>
        </w:rPr>
        <w:t>/s</w:t>
      </w:r>
    </w:p>
    <w:p w14:paraId="2BDBB448" w14:textId="77777777" w:rsidR="00C6331A" w:rsidRDefault="00ED2328">
      <w:r>
        <w:rPr>
          <w:rFonts w:hint="eastAsia"/>
        </w:rPr>
        <w:t xml:space="preserve">1.5 </w:t>
      </w:r>
      <w:r>
        <w:rPr>
          <w:rFonts w:hint="eastAsia"/>
        </w:rPr>
        <w:t>最大降温速率：≥</w:t>
      </w:r>
      <w:r>
        <w:rPr>
          <w:rFonts w:hint="eastAsia"/>
        </w:rPr>
        <w:t>5</w:t>
      </w:r>
      <w:r>
        <w:rPr>
          <w:rFonts w:hint="eastAsia"/>
        </w:rPr>
        <w:t>℃</w:t>
      </w:r>
      <w:r>
        <w:rPr>
          <w:rFonts w:hint="eastAsia"/>
        </w:rPr>
        <w:t>/s</w:t>
      </w:r>
    </w:p>
    <w:p w14:paraId="5C4C7F3F" w14:textId="41B05C8B" w:rsidR="00C6331A" w:rsidRDefault="00ED2328">
      <w:r>
        <w:rPr>
          <w:rFonts w:hint="eastAsia"/>
        </w:rPr>
        <w:t xml:space="preserve">1.6 </w:t>
      </w:r>
      <w:r w:rsidR="00EF1CB4">
        <w:rPr>
          <w:rFonts w:hint="eastAsia"/>
        </w:rPr>
        <w:t>△</w:t>
      </w:r>
      <w:r>
        <w:rPr>
          <w:rFonts w:hint="eastAsia"/>
        </w:rPr>
        <w:t>模块控温技术：</w:t>
      </w:r>
      <w:r>
        <w:rPr>
          <w:rFonts w:hint="eastAsia"/>
        </w:rPr>
        <w:t>3</w:t>
      </w:r>
      <w:r>
        <w:rPr>
          <w:rFonts w:hint="eastAsia"/>
        </w:rPr>
        <w:t>路</w:t>
      </w:r>
      <w:r>
        <w:rPr>
          <w:rFonts w:hint="eastAsia"/>
        </w:rPr>
        <w:t>Peltier</w:t>
      </w:r>
      <w:r>
        <w:rPr>
          <w:rFonts w:hint="eastAsia"/>
        </w:rPr>
        <w:t>独立控温</w:t>
      </w:r>
      <w:r>
        <w:rPr>
          <w:rFonts w:hint="eastAsia"/>
        </w:rPr>
        <w:t>+</w:t>
      </w:r>
      <w:r>
        <w:rPr>
          <w:rFonts w:hint="eastAsia"/>
        </w:rPr>
        <w:t>环形分布式模块边缘温度补偿，采用</w:t>
      </w:r>
      <w:r>
        <w:rPr>
          <w:rFonts w:hint="eastAsia"/>
        </w:rPr>
        <w:t>PC</w:t>
      </w:r>
      <w:r>
        <w:rPr>
          <w:rFonts w:hint="eastAsia"/>
        </w:rPr>
        <w:t>长寿命系列</w:t>
      </w:r>
      <w:r>
        <w:rPr>
          <w:rFonts w:hint="eastAsia"/>
        </w:rPr>
        <w:t>TEC</w:t>
      </w:r>
    </w:p>
    <w:p w14:paraId="29F35877" w14:textId="77777777" w:rsidR="00C6331A" w:rsidRDefault="00ED2328">
      <w:r>
        <w:rPr>
          <w:rFonts w:hint="eastAsia"/>
        </w:rPr>
        <w:t xml:space="preserve">1.7 </w:t>
      </w:r>
      <w:r>
        <w:rPr>
          <w:rFonts w:hint="eastAsia"/>
        </w:rPr>
        <w:t>模块温度控制模式：</w:t>
      </w:r>
      <w:r>
        <w:rPr>
          <w:rFonts w:hint="eastAsia"/>
        </w:rPr>
        <w:t xml:space="preserve"> Tube</w:t>
      </w:r>
      <w:r>
        <w:rPr>
          <w:rFonts w:hint="eastAsia"/>
        </w:rPr>
        <w:t>（试剂</w:t>
      </w:r>
      <w:r>
        <w:rPr>
          <w:rFonts w:hint="eastAsia"/>
        </w:rPr>
        <w:t>ul</w:t>
      </w:r>
      <w:r>
        <w:rPr>
          <w:rFonts w:hint="eastAsia"/>
        </w:rPr>
        <w:t>设置）</w:t>
      </w:r>
      <w:r>
        <w:rPr>
          <w:rFonts w:hint="eastAsia"/>
        </w:rPr>
        <w:t>/ Block</w:t>
      </w:r>
    </w:p>
    <w:p w14:paraId="7DA5F482" w14:textId="77777777" w:rsidR="00C6331A" w:rsidRDefault="00ED2328">
      <w:r>
        <w:rPr>
          <w:rFonts w:hint="eastAsia"/>
        </w:rPr>
        <w:t xml:space="preserve">1.8 </w:t>
      </w:r>
      <w:r>
        <w:rPr>
          <w:rFonts w:hint="eastAsia"/>
        </w:rPr>
        <w:t>模块温度设置范围：</w:t>
      </w:r>
      <w:r>
        <w:rPr>
          <w:rFonts w:hint="eastAsia"/>
        </w:rPr>
        <w:t xml:space="preserve"> 0-105</w:t>
      </w:r>
      <w:r>
        <w:rPr>
          <w:rFonts w:hint="eastAsia"/>
        </w:rPr>
        <w:t>℃</w:t>
      </w:r>
    </w:p>
    <w:p w14:paraId="57D952A0" w14:textId="77777777" w:rsidR="00C6331A" w:rsidRDefault="00ED2328">
      <w:r>
        <w:rPr>
          <w:rFonts w:hint="eastAsia"/>
        </w:rPr>
        <w:t xml:space="preserve">1.9 </w:t>
      </w:r>
      <w:r>
        <w:rPr>
          <w:rFonts w:hint="eastAsia"/>
        </w:rPr>
        <w:t>热盖温度设置范围：</w:t>
      </w:r>
      <w:r>
        <w:rPr>
          <w:rFonts w:hint="eastAsia"/>
        </w:rPr>
        <w:t xml:space="preserve"> 30-105</w:t>
      </w:r>
      <w:r>
        <w:rPr>
          <w:rFonts w:hint="eastAsia"/>
        </w:rPr>
        <w:t>℃，</w:t>
      </w:r>
      <w:r>
        <w:rPr>
          <w:rFonts w:hint="eastAsia"/>
        </w:rPr>
        <w:t>ON/OFF</w:t>
      </w:r>
      <w:r>
        <w:rPr>
          <w:rFonts w:hint="eastAsia"/>
        </w:rPr>
        <w:t>（热盖可开启和关闭）</w:t>
      </w:r>
    </w:p>
    <w:p w14:paraId="64537C97" w14:textId="5B3B80C8" w:rsidR="00C6331A" w:rsidRDefault="00ED2328">
      <w:r>
        <w:rPr>
          <w:rFonts w:hint="eastAsia"/>
        </w:rPr>
        <w:t xml:space="preserve">1.10 </w:t>
      </w:r>
      <w:r>
        <w:rPr>
          <w:rFonts w:hint="eastAsia"/>
        </w:rPr>
        <w:t>恒温时间设置范围：</w:t>
      </w:r>
      <w:r>
        <w:rPr>
          <w:rFonts w:hint="eastAsia"/>
        </w:rPr>
        <w:t xml:space="preserve"> 1s-9h</w:t>
      </w:r>
      <w:r>
        <w:rPr>
          <w:rFonts w:hint="eastAsia"/>
        </w:rPr>
        <w:t>，或设为∞表示长时间运行</w:t>
      </w:r>
    </w:p>
    <w:p w14:paraId="36870FE3" w14:textId="48BBF0DE" w:rsidR="00C6331A" w:rsidRDefault="00ED2328">
      <w:r>
        <w:rPr>
          <w:rFonts w:hint="eastAsia"/>
        </w:rPr>
        <w:t xml:space="preserve">1.11 </w:t>
      </w:r>
      <w:r w:rsidR="00EF1CB4">
        <w:rPr>
          <w:rFonts w:hint="eastAsia"/>
        </w:rPr>
        <w:t>△</w:t>
      </w:r>
      <w:r>
        <w:rPr>
          <w:rFonts w:hint="eastAsia"/>
        </w:rPr>
        <w:t>智能热盖设置功能：是。可选根据程序自动设定热盖温度</w:t>
      </w:r>
    </w:p>
    <w:p w14:paraId="68609DA7" w14:textId="65A88532" w:rsidR="00C6331A" w:rsidRDefault="00ED2328">
      <w:r>
        <w:rPr>
          <w:rFonts w:hint="eastAsia"/>
        </w:rPr>
        <w:t xml:space="preserve">1.12 </w:t>
      </w:r>
      <w:r w:rsidR="00EF1CB4">
        <w:rPr>
          <w:rFonts w:hint="eastAsia"/>
        </w:rPr>
        <w:t>△</w:t>
      </w:r>
      <w:r>
        <w:rPr>
          <w:rFonts w:hint="eastAsia"/>
        </w:rPr>
        <w:t>温度曲线实时显示</w:t>
      </w:r>
      <w:r>
        <w:rPr>
          <w:rFonts w:hint="eastAsia"/>
        </w:rPr>
        <w:t xml:space="preserve"> </w:t>
      </w:r>
      <w:r>
        <w:rPr>
          <w:rFonts w:hint="eastAsia"/>
        </w:rPr>
        <w:t>有</w:t>
      </w:r>
      <w:r>
        <w:rPr>
          <w:rFonts w:hint="eastAsia"/>
        </w:rPr>
        <w:t>,</w:t>
      </w:r>
      <w:r>
        <w:rPr>
          <w:rFonts w:hint="eastAsia"/>
        </w:rPr>
        <w:t>实时显示模块及热盖的实际温度</w:t>
      </w:r>
    </w:p>
    <w:p w14:paraId="4A409C25" w14:textId="77777777" w:rsidR="00C6331A" w:rsidRDefault="00ED2328">
      <w:r>
        <w:rPr>
          <w:rFonts w:hint="eastAsia"/>
        </w:rPr>
        <w:t xml:space="preserve">1.13 </w:t>
      </w:r>
      <w:r>
        <w:rPr>
          <w:rFonts w:hint="eastAsia"/>
        </w:rPr>
        <w:t>三种运行状态显示界面</w:t>
      </w:r>
      <w:r>
        <w:rPr>
          <w:rFonts w:hint="eastAsia"/>
        </w:rPr>
        <w:t xml:space="preserve"> </w:t>
      </w:r>
      <w:r>
        <w:rPr>
          <w:rFonts w:hint="eastAsia"/>
        </w:rPr>
        <w:t>：是。极简界面显示试验进度的</w:t>
      </w:r>
      <w:r>
        <w:rPr>
          <w:rFonts w:hint="eastAsia"/>
        </w:rPr>
        <w:t>%</w:t>
      </w:r>
      <w:r>
        <w:rPr>
          <w:rFonts w:hint="eastAsia"/>
        </w:rPr>
        <w:t>及剩余时间。程序界面显示运行的步骤。曲线界面显示实验完整的过程。</w:t>
      </w:r>
    </w:p>
    <w:p w14:paraId="5A90ECEF" w14:textId="77777777" w:rsidR="00C6331A" w:rsidRDefault="00ED2328">
      <w:r>
        <w:rPr>
          <w:rFonts w:hint="eastAsia"/>
        </w:rPr>
        <w:t xml:space="preserve">1.14 </w:t>
      </w:r>
      <w:r>
        <w:rPr>
          <w:rFonts w:hint="eastAsia"/>
        </w:rPr>
        <w:t>运行状态</w:t>
      </w:r>
      <w:r>
        <w:rPr>
          <w:rFonts w:hint="eastAsia"/>
        </w:rPr>
        <w:t>LED</w:t>
      </w:r>
      <w:r>
        <w:rPr>
          <w:rFonts w:hint="eastAsia"/>
        </w:rPr>
        <w:t>呼吸灯设计，无需靠近就可知悉仪器工作状态：是</w:t>
      </w:r>
    </w:p>
    <w:p w14:paraId="2B28FC84" w14:textId="77777777" w:rsidR="00C6331A" w:rsidRDefault="00ED2328">
      <w:r>
        <w:rPr>
          <w:rFonts w:hint="eastAsia"/>
        </w:rPr>
        <w:t xml:space="preserve">1.15 </w:t>
      </w:r>
      <w:r>
        <w:rPr>
          <w:rFonts w:hint="eastAsia"/>
        </w:rPr>
        <w:t>温度梯度功能</w:t>
      </w:r>
      <w:r>
        <w:rPr>
          <w:rFonts w:hint="eastAsia"/>
        </w:rPr>
        <w:t>/</w:t>
      </w:r>
      <w:r>
        <w:rPr>
          <w:rFonts w:hint="eastAsia"/>
        </w:rPr>
        <w:t>范围</w:t>
      </w:r>
      <w:r>
        <w:rPr>
          <w:rFonts w:hint="eastAsia"/>
        </w:rPr>
        <w:t>/</w:t>
      </w:r>
      <w:r>
        <w:rPr>
          <w:rFonts w:hint="eastAsia"/>
        </w:rPr>
        <w:t>跨度：</w:t>
      </w:r>
      <w:r>
        <w:rPr>
          <w:rFonts w:hint="eastAsia"/>
        </w:rPr>
        <w:t>12</w:t>
      </w:r>
      <w:r>
        <w:rPr>
          <w:rFonts w:hint="eastAsia"/>
        </w:rPr>
        <w:t>列梯度</w:t>
      </w:r>
      <w:r>
        <w:rPr>
          <w:rFonts w:hint="eastAsia"/>
        </w:rPr>
        <w:t>/30-99</w:t>
      </w:r>
      <w:r>
        <w:rPr>
          <w:rFonts w:hint="eastAsia"/>
        </w:rPr>
        <w:t>℃</w:t>
      </w:r>
      <w:r>
        <w:rPr>
          <w:rFonts w:hint="eastAsia"/>
        </w:rPr>
        <w:t>/1-42</w:t>
      </w:r>
      <w:r>
        <w:rPr>
          <w:rFonts w:hint="eastAsia"/>
        </w:rPr>
        <w:t>℃，只需设置最左、最右列温度，其他列温度自动计算赋予</w:t>
      </w:r>
    </w:p>
    <w:p w14:paraId="257E2A1D" w14:textId="77777777" w:rsidR="00C6331A" w:rsidRDefault="00ED2328">
      <w:r>
        <w:rPr>
          <w:rFonts w:hint="eastAsia"/>
        </w:rPr>
        <w:t xml:space="preserve">1.16 </w:t>
      </w:r>
      <w:r>
        <w:rPr>
          <w:rFonts w:hint="eastAsia"/>
        </w:rPr>
        <w:t>温度递变：有。±</w:t>
      </w:r>
      <w:r>
        <w:rPr>
          <w:rFonts w:hint="eastAsia"/>
        </w:rPr>
        <w:t>10</w:t>
      </w:r>
      <w:r>
        <w:rPr>
          <w:rFonts w:hint="eastAsia"/>
        </w:rPr>
        <w:t>℃</w:t>
      </w:r>
      <w:r>
        <w:rPr>
          <w:rFonts w:hint="eastAsia"/>
        </w:rPr>
        <w:t>/Cycle</w:t>
      </w:r>
    </w:p>
    <w:p w14:paraId="6B274B6B" w14:textId="77777777" w:rsidR="00C6331A" w:rsidRDefault="00ED2328">
      <w:r>
        <w:rPr>
          <w:rFonts w:hint="eastAsia"/>
        </w:rPr>
        <w:t xml:space="preserve">1.17 </w:t>
      </w:r>
      <w:r>
        <w:rPr>
          <w:rFonts w:hint="eastAsia"/>
        </w:rPr>
        <w:t>时间递变：有。±</w:t>
      </w:r>
      <w:r>
        <w:rPr>
          <w:rFonts w:hint="eastAsia"/>
        </w:rPr>
        <w:t>120s/Cycle</w:t>
      </w:r>
    </w:p>
    <w:p w14:paraId="5B538254" w14:textId="77777777" w:rsidR="00C6331A" w:rsidRDefault="00ED2328">
      <w:r>
        <w:rPr>
          <w:rFonts w:hint="eastAsia"/>
        </w:rPr>
        <w:t xml:space="preserve">1.18 </w:t>
      </w:r>
      <w:r>
        <w:rPr>
          <w:rFonts w:hint="eastAsia"/>
        </w:rPr>
        <w:t>暂停等待功能：</w:t>
      </w:r>
      <w:r>
        <w:rPr>
          <w:rFonts w:hint="eastAsia"/>
        </w:rPr>
        <w:t xml:space="preserve"> </w:t>
      </w:r>
      <w:r>
        <w:rPr>
          <w:rFonts w:hint="eastAsia"/>
        </w:rPr>
        <w:t>有。自动暂停并恒温在该步骤等待用户操作后继续运行。</w:t>
      </w:r>
    </w:p>
    <w:p w14:paraId="2F906FEC" w14:textId="77777777" w:rsidR="00C6331A" w:rsidRDefault="00ED2328">
      <w:r>
        <w:rPr>
          <w:rFonts w:hint="eastAsia"/>
        </w:rPr>
        <w:t xml:space="preserve">1.19 </w:t>
      </w:r>
      <w:r>
        <w:rPr>
          <w:rFonts w:hint="eastAsia"/>
        </w:rPr>
        <w:t>循环次数设置范围：</w:t>
      </w:r>
      <w:r>
        <w:rPr>
          <w:rFonts w:hint="eastAsia"/>
        </w:rPr>
        <w:t xml:space="preserve"> 1-150X</w:t>
      </w:r>
      <w:r>
        <w:rPr>
          <w:rFonts w:hint="eastAsia"/>
        </w:rPr>
        <w:t>，可设置非交叉双重嵌套循环</w:t>
      </w:r>
    </w:p>
    <w:p w14:paraId="7AB8A6D0" w14:textId="77777777" w:rsidR="00C6331A" w:rsidRDefault="00ED2328">
      <w:r>
        <w:rPr>
          <w:rFonts w:hint="eastAsia"/>
        </w:rPr>
        <w:t xml:space="preserve">1.20 </w:t>
      </w:r>
      <w:r>
        <w:rPr>
          <w:rFonts w:hint="eastAsia"/>
        </w:rPr>
        <w:t>升降温速率设定：有，</w:t>
      </w:r>
      <w:r>
        <w:rPr>
          <w:rFonts w:hint="eastAsia"/>
        </w:rPr>
        <w:t>0.1-3.5</w:t>
      </w:r>
      <w:r>
        <w:rPr>
          <w:rFonts w:hint="eastAsia"/>
        </w:rPr>
        <w:t>℃</w:t>
      </w:r>
      <w:r>
        <w:rPr>
          <w:rFonts w:hint="eastAsia"/>
        </w:rPr>
        <w:t>/s,</w:t>
      </w:r>
      <w:r>
        <w:rPr>
          <w:rFonts w:hint="eastAsia"/>
        </w:rPr>
        <w:t>等速率变温</w:t>
      </w:r>
    </w:p>
    <w:p w14:paraId="0BD528BF" w14:textId="77777777" w:rsidR="00C6331A" w:rsidRDefault="00ED2328">
      <w:r>
        <w:rPr>
          <w:rFonts w:hint="eastAsia"/>
        </w:rPr>
        <w:t xml:space="preserve">1.21 </w:t>
      </w:r>
      <w:r>
        <w:rPr>
          <w:rFonts w:hint="eastAsia"/>
        </w:rPr>
        <w:t>文件</w:t>
      </w:r>
      <w:r>
        <w:rPr>
          <w:rFonts w:hint="eastAsia"/>
        </w:rPr>
        <w:t>STEP</w:t>
      </w:r>
      <w:r>
        <w:rPr>
          <w:rFonts w:hint="eastAsia"/>
        </w:rPr>
        <w:t>节：</w:t>
      </w:r>
      <w:r>
        <w:rPr>
          <w:rFonts w:hint="eastAsia"/>
        </w:rPr>
        <w:t>1-100</w:t>
      </w:r>
      <w:r>
        <w:rPr>
          <w:rFonts w:hint="eastAsia"/>
        </w:rPr>
        <w:t>节</w:t>
      </w:r>
    </w:p>
    <w:p w14:paraId="5C9A9B30" w14:textId="77777777" w:rsidR="00C6331A" w:rsidRDefault="00ED2328">
      <w:r>
        <w:rPr>
          <w:rFonts w:hint="eastAsia"/>
        </w:rPr>
        <w:t xml:space="preserve">1.22 </w:t>
      </w:r>
      <w:r>
        <w:rPr>
          <w:rFonts w:hint="eastAsia"/>
        </w:rPr>
        <w:t>可存储程序数量：</w:t>
      </w:r>
      <w:r>
        <w:rPr>
          <w:rFonts w:hint="eastAsia"/>
        </w:rPr>
        <w:t>100</w:t>
      </w:r>
      <w:r>
        <w:rPr>
          <w:rFonts w:hint="eastAsia"/>
        </w:rPr>
        <w:t>万个。（</w:t>
      </w:r>
      <w:r>
        <w:rPr>
          <w:rFonts w:hint="eastAsia"/>
        </w:rPr>
        <w:t>1000</w:t>
      </w:r>
      <w:r>
        <w:rPr>
          <w:rFonts w:hint="eastAsia"/>
        </w:rPr>
        <w:t>个文件夹，每个文件夹</w:t>
      </w:r>
      <w:r>
        <w:rPr>
          <w:rFonts w:hint="eastAsia"/>
        </w:rPr>
        <w:t>1000</w:t>
      </w:r>
      <w:r>
        <w:rPr>
          <w:rFonts w:hint="eastAsia"/>
        </w:rPr>
        <w:t>个文件）</w:t>
      </w:r>
    </w:p>
    <w:p w14:paraId="07DF6D95" w14:textId="77777777" w:rsidR="00C6331A" w:rsidRDefault="00ED2328">
      <w:r>
        <w:rPr>
          <w:rFonts w:hint="eastAsia"/>
        </w:rPr>
        <w:t xml:space="preserve">1.23 </w:t>
      </w:r>
      <w:r>
        <w:rPr>
          <w:rFonts w:hint="eastAsia"/>
        </w:rPr>
        <w:t>参数设置智能向导：有。显示参数设置范围和错误时自动警告等</w:t>
      </w:r>
    </w:p>
    <w:p w14:paraId="54A51963" w14:textId="77777777" w:rsidR="00C6331A" w:rsidRDefault="00ED2328">
      <w:r>
        <w:rPr>
          <w:rFonts w:hint="eastAsia"/>
        </w:rPr>
        <w:t xml:space="preserve">1.24 </w:t>
      </w:r>
      <w:r>
        <w:rPr>
          <w:rFonts w:hint="eastAsia"/>
        </w:rPr>
        <w:t>管理员账号：创建用户，设置用户登录密码，软件升级，恢复出厂设置等</w:t>
      </w:r>
    </w:p>
    <w:p w14:paraId="6115A306" w14:textId="77777777" w:rsidR="00C6331A" w:rsidRDefault="00ED2328">
      <w:r>
        <w:rPr>
          <w:rFonts w:hint="eastAsia"/>
        </w:rPr>
        <w:t xml:space="preserve">1.25 </w:t>
      </w:r>
      <w:r>
        <w:rPr>
          <w:rFonts w:hint="eastAsia"/>
        </w:rPr>
        <w:t>游客账号：无需登录密码，快捷操作</w:t>
      </w:r>
    </w:p>
    <w:p w14:paraId="62CD6A50" w14:textId="77777777" w:rsidR="00C6331A" w:rsidRDefault="00ED2328">
      <w:r>
        <w:rPr>
          <w:rFonts w:hint="eastAsia"/>
        </w:rPr>
        <w:t xml:space="preserve">1.26 </w:t>
      </w:r>
      <w:r>
        <w:rPr>
          <w:rFonts w:hint="eastAsia"/>
        </w:rPr>
        <w:t>用户账号：根据需要自行创建用户账号，文件数据单独保护</w:t>
      </w:r>
    </w:p>
    <w:p w14:paraId="7D4D0B19" w14:textId="77777777" w:rsidR="00C6331A" w:rsidRDefault="00ED2328">
      <w:r>
        <w:rPr>
          <w:rFonts w:hint="eastAsia"/>
        </w:rPr>
        <w:t xml:space="preserve">1.27 </w:t>
      </w:r>
      <w:r>
        <w:rPr>
          <w:rFonts w:hint="eastAsia"/>
        </w:rPr>
        <w:t>程序只读保护：有。文件名后缀</w:t>
      </w:r>
      <w:r>
        <w:rPr>
          <w:rFonts w:hint="eastAsia"/>
        </w:rPr>
        <w:t>#</w:t>
      </w:r>
      <w:r>
        <w:rPr>
          <w:rFonts w:hint="eastAsia"/>
        </w:rPr>
        <w:t>令程序只读</w:t>
      </w:r>
    </w:p>
    <w:p w14:paraId="6197D486" w14:textId="577D3114" w:rsidR="00C6331A" w:rsidRDefault="00ED2328">
      <w:r>
        <w:rPr>
          <w:rFonts w:hint="eastAsia"/>
        </w:rPr>
        <w:t xml:space="preserve">1.28 </w:t>
      </w:r>
      <w:r w:rsidR="00EF1CB4">
        <w:rPr>
          <w:rFonts w:hint="eastAsia"/>
        </w:rPr>
        <w:t>△</w:t>
      </w:r>
      <w:r>
        <w:rPr>
          <w:rFonts w:hint="eastAsia"/>
        </w:rPr>
        <w:t>运行日志功能：有。包括运行程序，运行日期时间，过程动作，过程错误等。如果过程中有故障错误报警，会以红色醒目显示，帮助用户追溯特实验过程。</w:t>
      </w:r>
    </w:p>
    <w:p w14:paraId="0DCDFF2B" w14:textId="77777777" w:rsidR="00C6331A" w:rsidRDefault="00ED2328">
      <w:r>
        <w:rPr>
          <w:rFonts w:hint="eastAsia"/>
        </w:rPr>
        <w:t xml:space="preserve">1.29 </w:t>
      </w:r>
      <w:r>
        <w:rPr>
          <w:rFonts w:hint="eastAsia"/>
        </w:rPr>
        <w:t>最近运行文件列表：有，方便用户查找经常使用的文件</w:t>
      </w:r>
    </w:p>
    <w:p w14:paraId="56048909" w14:textId="77777777" w:rsidR="00C6331A" w:rsidRDefault="00ED2328">
      <w:r>
        <w:rPr>
          <w:rFonts w:hint="eastAsia"/>
        </w:rPr>
        <w:t xml:space="preserve">1.30 </w:t>
      </w:r>
      <w:r>
        <w:rPr>
          <w:rFonts w:hint="eastAsia"/>
        </w:rPr>
        <w:t>运行时可编辑其它程序：是</w:t>
      </w:r>
    </w:p>
    <w:p w14:paraId="57A5D975" w14:textId="77777777" w:rsidR="00C6331A" w:rsidRDefault="00ED2328">
      <w:r>
        <w:rPr>
          <w:rFonts w:hint="eastAsia"/>
        </w:rPr>
        <w:t xml:space="preserve">1.31 </w:t>
      </w:r>
      <w:r>
        <w:rPr>
          <w:rFonts w:hint="eastAsia"/>
        </w:rPr>
        <w:t>程序模板：用户可编辑的模板程序，调用模板编程，方便快捷。</w:t>
      </w:r>
    </w:p>
    <w:p w14:paraId="6132E4E5" w14:textId="77777777" w:rsidR="00C6331A" w:rsidRDefault="00ED2328">
      <w:r>
        <w:rPr>
          <w:rFonts w:hint="eastAsia"/>
        </w:rPr>
        <w:t>1.32 USB</w:t>
      </w:r>
      <w:r>
        <w:rPr>
          <w:rFonts w:hint="eastAsia"/>
        </w:rPr>
        <w:t>接口：有。用户文件一键导入</w:t>
      </w:r>
      <w:r>
        <w:rPr>
          <w:rFonts w:hint="eastAsia"/>
        </w:rPr>
        <w:t>/</w:t>
      </w:r>
      <w:r>
        <w:rPr>
          <w:rFonts w:hint="eastAsia"/>
        </w:rPr>
        <w:t>导出，台间程序交换程序、或批量输入程序非常便捷；</w:t>
      </w:r>
      <w:r>
        <w:rPr>
          <w:rFonts w:hint="eastAsia"/>
        </w:rPr>
        <w:t>U</w:t>
      </w:r>
      <w:r>
        <w:rPr>
          <w:rFonts w:hint="eastAsia"/>
        </w:rPr>
        <w:t>盘系统软件升级非常方便。</w:t>
      </w:r>
    </w:p>
    <w:p w14:paraId="28E8CDBE" w14:textId="77777777" w:rsidR="00C6331A" w:rsidRDefault="00ED2328">
      <w:r>
        <w:rPr>
          <w:rFonts w:hint="eastAsia"/>
        </w:rPr>
        <w:t xml:space="preserve">1.33 </w:t>
      </w:r>
      <w:r>
        <w:rPr>
          <w:rFonts w:hint="eastAsia"/>
        </w:rPr>
        <w:t>显示屏：</w:t>
      </w:r>
      <w:r>
        <w:rPr>
          <w:rFonts w:hint="eastAsia"/>
        </w:rPr>
        <w:t>7</w:t>
      </w:r>
      <w:r>
        <w:rPr>
          <w:rFonts w:hint="eastAsia"/>
        </w:rPr>
        <w:t>〞</w:t>
      </w:r>
      <w:r>
        <w:rPr>
          <w:rFonts w:hint="eastAsia"/>
        </w:rPr>
        <w:t>WVGA 64000</w:t>
      </w:r>
      <w:r>
        <w:rPr>
          <w:rFonts w:hint="eastAsia"/>
        </w:rPr>
        <w:t>色，</w:t>
      </w:r>
      <w:r>
        <w:rPr>
          <w:rFonts w:hint="eastAsia"/>
        </w:rPr>
        <w:t xml:space="preserve">LED </w:t>
      </w:r>
      <w:r>
        <w:rPr>
          <w:rFonts w:hint="eastAsia"/>
        </w:rPr>
        <w:t>背光，高灵敏电阻触摸屏</w:t>
      </w:r>
    </w:p>
    <w:p w14:paraId="37F7A86B" w14:textId="77777777" w:rsidR="00C6331A" w:rsidRDefault="00ED2328">
      <w:r>
        <w:rPr>
          <w:rFonts w:hint="eastAsia"/>
        </w:rPr>
        <w:t xml:space="preserve">1.34 </w:t>
      </w:r>
      <w:r>
        <w:rPr>
          <w:rFonts w:hint="eastAsia"/>
        </w:rPr>
        <w:t>运行状态的人性化显示：有。动态温色变化背景、动画运行状态、呼吸灯指示、蜂鸣提示等</w:t>
      </w:r>
    </w:p>
    <w:p w14:paraId="651F8107" w14:textId="318AC69F" w:rsidR="00C6331A" w:rsidRDefault="00ED2328">
      <w:r>
        <w:rPr>
          <w:rFonts w:hint="eastAsia"/>
        </w:rPr>
        <w:lastRenderedPageBreak/>
        <w:t xml:space="preserve">1.35 </w:t>
      </w:r>
      <w:r w:rsidR="00EF1CB4">
        <w:rPr>
          <w:rFonts w:hint="eastAsia"/>
        </w:rPr>
        <w:t>△</w:t>
      </w:r>
      <w:r>
        <w:rPr>
          <w:rFonts w:hint="eastAsia"/>
        </w:rPr>
        <w:t>多种界面随心切换：极简主界面、程序运行界面、动态曲线界面、工程界面等</w:t>
      </w:r>
    </w:p>
    <w:p w14:paraId="2F1F6D13" w14:textId="3E10351C" w:rsidR="00C6331A" w:rsidRDefault="00ED2328">
      <w:r>
        <w:rPr>
          <w:rFonts w:hint="eastAsia"/>
        </w:rPr>
        <w:t xml:space="preserve">1.36 </w:t>
      </w:r>
      <w:r w:rsidR="00EF1CB4">
        <w:rPr>
          <w:rFonts w:hint="eastAsia"/>
        </w:rPr>
        <w:t>△</w:t>
      </w:r>
      <w:r>
        <w:rPr>
          <w:rFonts w:hint="eastAsia"/>
        </w:rPr>
        <w:t>智能抑制非特异性扩增功能：有。程序运行等待热盖恒温过程中模块</w:t>
      </w:r>
      <w:r>
        <w:rPr>
          <w:rFonts w:hint="eastAsia"/>
        </w:rPr>
        <w:t>10</w:t>
      </w:r>
      <w:r>
        <w:rPr>
          <w:rFonts w:hint="eastAsia"/>
        </w:rPr>
        <w:t>℃恒温</w:t>
      </w:r>
    </w:p>
    <w:p w14:paraId="73BC8B95" w14:textId="77777777" w:rsidR="00C6331A" w:rsidRDefault="00ED2328">
      <w:r>
        <w:rPr>
          <w:rFonts w:hint="eastAsia"/>
        </w:rPr>
        <w:t xml:space="preserve">1.37 </w:t>
      </w:r>
      <w:r>
        <w:rPr>
          <w:rFonts w:hint="eastAsia"/>
        </w:rPr>
        <w:t>智能试剂温度控制：是。根据设定的反应体系容量进行精准控温</w:t>
      </w:r>
    </w:p>
    <w:p w14:paraId="1FD36CE6" w14:textId="77777777" w:rsidR="00C6331A" w:rsidRDefault="00ED2328">
      <w:r>
        <w:rPr>
          <w:rFonts w:hint="eastAsia"/>
        </w:rPr>
        <w:t xml:space="preserve">1.38 </w:t>
      </w:r>
      <w:r>
        <w:rPr>
          <w:rFonts w:hint="eastAsia"/>
        </w:rPr>
        <w:t>压盖自适应试管：试管高度自适应（高管、矮管、平顶管、圆顶管等全适应）</w:t>
      </w:r>
    </w:p>
    <w:p w14:paraId="14D14869" w14:textId="77777777" w:rsidR="00C6331A" w:rsidRDefault="00ED2328">
      <w:r>
        <w:rPr>
          <w:rFonts w:hint="eastAsia"/>
        </w:rPr>
        <w:t xml:space="preserve">1.39 </w:t>
      </w:r>
      <w:r>
        <w:rPr>
          <w:rFonts w:hint="eastAsia"/>
        </w:rPr>
        <w:t>梯度温度同时到达：是</w:t>
      </w:r>
    </w:p>
    <w:p w14:paraId="5145F86E" w14:textId="77777777" w:rsidR="00C6331A" w:rsidRDefault="00ED2328">
      <w:r>
        <w:rPr>
          <w:rFonts w:hint="eastAsia"/>
        </w:rPr>
        <w:t xml:space="preserve">1.40 </w:t>
      </w:r>
      <w:r>
        <w:rPr>
          <w:rFonts w:hint="eastAsia"/>
        </w:rPr>
        <w:t>开机智能自检</w:t>
      </w:r>
      <w:r>
        <w:rPr>
          <w:rFonts w:hint="eastAsia"/>
        </w:rPr>
        <w:t xml:space="preserve"> </w:t>
      </w:r>
      <w:r>
        <w:rPr>
          <w:rFonts w:hint="eastAsia"/>
        </w:rPr>
        <w:t>：是</w:t>
      </w:r>
    </w:p>
    <w:p w14:paraId="2BEBC976" w14:textId="77777777" w:rsidR="00C6331A" w:rsidRDefault="00ED2328">
      <w:r>
        <w:rPr>
          <w:rFonts w:hint="eastAsia"/>
        </w:rPr>
        <w:t xml:space="preserve">1.41 </w:t>
      </w:r>
      <w:r>
        <w:rPr>
          <w:rFonts w:hint="eastAsia"/>
        </w:rPr>
        <w:t>运行结束弹出窗口，自动报告运行状况：有</w:t>
      </w:r>
    </w:p>
    <w:p w14:paraId="2B325866" w14:textId="77777777" w:rsidR="00C6331A" w:rsidRDefault="00ED2328">
      <w:r>
        <w:rPr>
          <w:rFonts w:hint="eastAsia"/>
        </w:rPr>
        <w:t xml:space="preserve">1.42 </w:t>
      </w:r>
      <w:r>
        <w:rPr>
          <w:rFonts w:hint="eastAsia"/>
        </w:rPr>
        <w:t>故障自诊断及报告：有</w:t>
      </w:r>
    </w:p>
    <w:p w14:paraId="08A2DC14" w14:textId="77777777" w:rsidR="00C6331A" w:rsidRDefault="00ED2328">
      <w:r>
        <w:rPr>
          <w:rFonts w:hint="eastAsia"/>
        </w:rPr>
        <w:t xml:space="preserve">1.43 </w:t>
      </w:r>
      <w:r>
        <w:rPr>
          <w:rFonts w:hint="eastAsia"/>
        </w:rPr>
        <w:t>运行结束冷藏功能：有。最低可设定</w:t>
      </w:r>
      <w:r>
        <w:rPr>
          <w:rFonts w:hint="eastAsia"/>
        </w:rPr>
        <w:t>0</w:t>
      </w:r>
      <w:r>
        <w:rPr>
          <w:rFonts w:hint="eastAsia"/>
        </w:rPr>
        <w:t>℃冷藏温度</w:t>
      </w:r>
    </w:p>
    <w:p w14:paraId="61B34329" w14:textId="77777777" w:rsidR="00C6331A" w:rsidRDefault="00ED2328">
      <w:r>
        <w:rPr>
          <w:rFonts w:hint="eastAsia"/>
        </w:rPr>
        <w:t xml:space="preserve">1.44 </w:t>
      </w:r>
      <w:r>
        <w:rPr>
          <w:rFonts w:hint="eastAsia"/>
        </w:rPr>
        <w:t>总时间</w:t>
      </w:r>
      <w:r>
        <w:rPr>
          <w:rFonts w:hint="eastAsia"/>
        </w:rPr>
        <w:t>/</w:t>
      </w:r>
      <w:r>
        <w:rPr>
          <w:rFonts w:hint="eastAsia"/>
        </w:rPr>
        <w:t>剩余时间预估：有</w:t>
      </w:r>
    </w:p>
    <w:p w14:paraId="446E2488" w14:textId="0EE162BD" w:rsidR="00C6331A" w:rsidRDefault="00ED2328">
      <w:r>
        <w:rPr>
          <w:rFonts w:hint="eastAsia"/>
        </w:rPr>
        <w:t xml:space="preserve">1.45 </w:t>
      </w:r>
      <w:r w:rsidR="00EF1CB4">
        <w:rPr>
          <w:rFonts w:hint="eastAsia"/>
        </w:rPr>
        <w:t>△</w:t>
      </w:r>
      <w:r>
        <w:rPr>
          <w:rFonts w:hint="eastAsia"/>
        </w:rPr>
        <w:t>制冷片寿命预警功能：有。</w:t>
      </w:r>
    </w:p>
    <w:p w14:paraId="0F63A8E6" w14:textId="77777777" w:rsidR="00C6331A" w:rsidRDefault="00ED2328">
      <w:r>
        <w:rPr>
          <w:rFonts w:hint="eastAsia"/>
        </w:rPr>
        <w:t xml:space="preserve">1.46 </w:t>
      </w:r>
      <w:r>
        <w:rPr>
          <w:rFonts w:hint="eastAsia"/>
        </w:rPr>
        <w:t>屏幕触摸点校准功能：有</w:t>
      </w:r>
    </w:p>
    <w:p w14:paraId="27AACD9D" w14:textId="77777777" w:rsidR="00C6331A" w:rsidRDefault="00ED2328">
      <w:r>
        <w:rPr>
          <w:rFonts w:hint="eastAsia"/>
        </w:rPr>
        <w:t xml:space="preserve">1.47 </w:t>
      </w:r>
      <w:r>
        <w:rPr>
          <w:rFonts w:hint="eastAsia"/>
        </w:rPr>
        <w:t>模块温度校准功能：有。</w:t>
      </w:r>
    </w:p>
    <w:p w14:paraId="6A7335BE" w14:textId="77777777" w:rsidR="00C6331A" w:rsidRDefault="00ED2328">
      <w:r>
        <w:rPr>
          <w:rFonts w:hint="eastAsia"/>
        </w:rPr>
        <w:t xml:space="preserve">1.48 </w:t>
      </w:r>
      <w:r>
        <w:rPr>
          <w:rFonts w:hint="eastAsia"/>
        </w:rPr>
        <w:t>按键音：可开启和关闭</w:t>
      </w:r>
    </w:p>
    <w:p w14:paraId="4CB6D2AB" w14:textId="77777777" w:rsidR="00C6331A" w:rsidRDefault="00ED2328">
      <w:r>
        <w:rPr>
          <w:rFonts w:hint="eastAsia"/>
        </w:rPr>
        <w:t xml:space="preserve">1.49 </w:t>
      </w:r>
      <w:r>
        <w:rPr>
          <w:rFonts w:hint="eastAsia"/>
        </w:rPr>
        <w:t>屏幕亮度调节：有</w:t>
      </w:r>
    </w:p>
    <w:p w14:paraId="49A82079" w14:textId="77777777" w:rsidR="00C6331A" w:rsidRDefault="00ED2328">
      <w:r>
        <w:rPr>
          <w:rFonts w:hint="eastAsia"/>
        </w:rPr>
        <w:t xml:space="preserve">1.50 </w:t>
      </w:r>
      <w:r>
        <w:rPr>
          <w:rFonts w:hint="eastAsia"/>
        </w:rPr>
        <w:t>系统界面：</w:t>
      </w:r>
      <w:r>
        <w:rPr>
          <w:rFonts w:hint="eastAsia"/>
        </w:rPr>
        <w:t xml:space="preserve"> </w:t>
      </w:r>
      <w:r>
        <w:rPr>
          <w:rFonts w:hint="eastAsia"/>
        </w:rPr>
        <w:t>包含系统设置、自检、恢复出厂设置、软件升级、工程界面（仅限于工厂模式）等</w:t>
      </w:r>
    </w:p>
    <w:p w14:paraId="225D4631" w14:textId="77777777" w:rsidR="00C6331A" w:rsidRDefault="00ED2328">
      <w:r>
        <w:rPr>
          <w:rFonts w:hint="eastAsia"/>
        </w:rPr>
        <w:t xml:space="preserve">1.51 </w:t>
      </w:r>
      <w:r>
        <w:rPr>
          <w:rFonts w:hint="eastAsia"/>
        </w:rPr>
        <w:t>帮助系统：</w:t>
      </w:r>
      <w:r>
        <w:rPr>
          <w:rFonts w:hint="eastAsia"/>
        </w:rPr>
        <w:t xml:space="preserve"> </w:t>
      </w:r>
      <w:r>
        <w:rPr>
          <w:rFonts w:hint="eastAsia"/>
        </w:rPr>
        <w:t>产品特点、软件特色、快速向导、故障代码、联系方式</w:t>
      </w:r>
    </w:p>
    <w:p w14:paraId="027F8951" w14:textId="77777777" w:rsidR="00C6331A" w:rsidRDefault="00ED2328">
      <w:r>
        <w:rPr>
          <w:rFonts w:hint="eastAsia"/>
        </w:rPr>
        <w:t xml:space="preserve">1.52 </w:t>
      </w:r>
      <w:r>
        <w:rPr>
          <w:rFonts w:hint="eastAsia"/>
        </w:rPr>
        <w:t>前进风后出风的风路设计，避免机器之间相互干扰、可以密集放置：是</w:t>
      </w:r>
    </w:p>
    <w:p w14:paraId="654A5D76" w14:textId="77777777" w:rsidR="00C6331A" w:rsidRDefault="00ED2328">
      <w:r>
        <w:rPr>
          <w:rFonts w:hint="eastAsia"/>
        </w:rPr>
        <w:t xml:space="preserve">1.53 </w:t>
      </w:r>
      <w:r>
        <w:rPr>
          <w:rFonts w:hint="eastAsia"/>
        </w:rPr>
        <w:t>电源采用全封闭式设计，具有防尘防潮能力：是</w:t>
      </w:r>
    </w:p>
    <w:p w14:paraId="2C6D962D" w14:textId="7795AC45" w:rsidR="00C6331A" w:rsidRDefault="00ED2328">
      <w:r>
        <w:rPr>
          <w:rFonts w:hint="eastAsia"/>
        </w:rPr>
        <w:t xml:space="preserve">1.54 </w:t>
      </w:r>
      <w:r w:rsidR="00EF1CB4">
        <w:rPr>
          <w:rFonts w:hint="eastAsia"/>
        </w:rPr>
        <w:t>△</w:t>
      </w:r>
      <w:r>
        <w:rPr>
          <w:rFonts w:hint="eastAsia"/>
        </w:rPr>
        <w:t>非均匀环形加热技术，保证整板升降温的均一性：是</w:t>
      </w:r>
    </w:p>
    <w:p w14:paraId="77FD3DB7" w14:textId="7E9E2127" w:rsidR="00C6331A" w:rsidRDefault="00ED2328">
      <w:r>
        <w:rPr>
          <w:rFonts w:hint="eastAsia"/>
        </w:rPr>
        <w:t xml:space="preserve">1.55 </w:t>
      </w:r>
      <w:r w:rsidR="00EF1CB4">
        <w:rPr>
          <w:rFonts w:hint="eastAsia"/>
        </w:rPr>
        <w:t>△</w:t>
      </w:r>
      <w:r>
        <w:rPr>
          <w:rFonts w:hint="eastAsia"/>
        </w:rPr>
        <w:t>微信服务平台：有。故障时可用手机将故障照片发送至公司微信服务平台</w:t>
      </w:r>
    </w:p>
    <w:p w14:paraId="0DFC5722" w14:textId="5EF089C6" w:rsidR="00C6331A" w:rsidRDefault="00ED2328">
      <w:r>
        <w:rPr>
          <w:rFonts w:hint="eastAsia"/>
        </w:rPr>
        <w:t xml:space="preserve">1.56 </w:t>
      </w:r>
      <w:r w:rsidR="00EF1CB4">
        <w:rPr>
          <w:rFonts w:hint="eastAsia"/>
        </w:rPr>
        <w:t>△</w:t>
      </w:r>
      <w:r>
        <w:rPr>
          <w:rFonts w:hint="eastAsia"/>
        </w:rPr>
        <w:t>质保期五年，须提供厂家出具的售后服务承诺书</w:t>
      </w:r>
    </w:p>
    <w:p w14:paraId="2C5EC856" w14:textId="77777777" w:rsidR="00D31EDC" w:rsidRDefault="00D31EDC"/>
    <w:p w14:paraId="5328FD36" w14:textId="77777777" w:rsidR="00F76D9E" w:rsidRDefault="00F76D9E" w:rsidP="00F76D9E">
      <w:pPr>
        <w:pStyle w:val="a7"/>
        <w:spacing w:before="19" w:line="360" w:lineRule="auto"/>
        <w:outlineLvl w:val="0"/>
        <w:rPr>
          <w:b/>
          <w:bCs/>
          <w:spacing w:val="-11"/>
          <w:lang w:eastAsia="zh-CN"/>
        </w:rPr>
      </w:pPr>
      <w:r>
        <w:rPr>
          <w:rFonts w:hint="eastAsia"/>
          <w:b/>
          <w:bCs/>
          <w:spacing w:val="-11"/>
          <w:lang w:eastAsia="zh-CN"/>
        </w:rPr>
        <w:t>二、配置清单</w:t>
      </w:r>
    </w:p>
    <w:p w14:paraId="79CE8836" w14:textId="3F84604B" w:rsidR="00C6331A" w:rsidRDefault="00ED2328">
      <w:r>
        <w:rPr>
          <w:rFonts w:hint="eastAsia"/>
        </w:rPr>
        <w:t xml:space="preserve">1 </w:t>
      </w:r>
      <w:r w:rsidR="00D31EDC" w:rsidRPr="00D31EDC">
        <w:rPr>
          <w:rFonts w:hint="eastAsia"/>
        </w:rPr>
        <w:t>基因扩增仪</w:t>
      </w:r>
      <w:r>
        <w:rPr>
          <w:rFonts w:hint="eastAsia"/>
        </w:rPr>
        <w:t xml:space="preserve"> </w:t>
      </w:r>
      <w:r w:rsidR="00D31EDC">
        <w:rPr>
          <w:rFonts w:hint="eastAsia"/>
        </w:rPr>
        <w:t>1</w:t>
      </w:r>
      <w:r w:rsidR="00D31EDC">
        <w:rPr>
          <w:rFonts w:hint="eastAsia"/>
        </w:rPr>
        <w:t>台</w:t>
      </w:r>
    </w:p>
    <w:p w14:paraId="2B47CC43" w14:textId="797D69A9" w:rsidR="00C6331A" w:rsidRDefault="00ED2328">
      <w:r>
        <w:rPr>
          <w:rFonts w:hint="eastAsia"/>
        </w:rPr>
        <w:t xml:space="preserve">2 </w:t>
      </w:r>
      <w:r>
        <w:rPr>
          <w:rFonts w:hint="eastAsia"/>
        </w:rPr>
        <w:t>备用保险丝</w:t>
      </w:r>
      <w:r>
        <w:rPr>
          <w:rFonts w:hint="eastAsia"/>
        </w:rPr>
        <w:t xml:space="preserve"> 1 </w:t>
      </w:r>
      <w:r w:rsidR="00610D63">
        <w:rPr>
          <w:rFonts w:hint="eastAsia"/>
        </w:rPr>
        <w:t>条</w:t>
      </w:r>
    </w:p>
    <w:p w14:paraId="1ACFBD2F" w14:textId="259E5DFA" w:rsidR="00C6331A" w:rsidRDefault="00ED2328">
      <w:r>
        <w:rPr>
          <w:rFonts w:hint="eastAsia"/>
        </w:rPr>
        <w:t xml:space="preserve">3 </w:t>
      </w:r>
      <w:r>
        <w:rPr>
          <w:rFonts w:hint="eastAsia"/>
        </w:rPr>
        <w:t>产品说明书</w:t>
      </w:r>
      <w:r>
        <w:rPr>
          <w:rFonts w:hint="eastAsia"/>
        </w:rPr>
        <w:t xml:space="preserve"> 1 </w:t>
      </w:r>
      <w:r w:rsidR="00610D63">
        <w:rPr>
          <w:rFonts w:hint="eastAsia"/>
        </w:rPr>
        <w:t>份</w:t>
      </w:r>
    </w:p>
    <w:p w14:paraId="6075A079" w14:textId="6AD29380" w:rsidR="00C6331A" w:rsidRDefault="00ED2328">
      <w:r>
        <w:rPr>
          <w:rFonts w:hint="eastAsia"/>
        </w:rPr>
        <w:t xml:space="preserve">4 </w:t>
      </w:r>
      <w:r>
        <w:rPr>
          <w:rFonts w:hint="eastAsia"/>
        </w:rPr>
        <w:t>简要操作指南</w:t>
      </w:r>
      <w:r>
        <w:rPr>
          <w:rFonts w:hint="eastAsia"/>
        </w:rPr>
        <w:t xml:space="preserve"> 1 </w:t>
      </w:r>
      <w:r w:rsidR="00610D63">
        <w:rPr>
          <w:rFonts w:hint="eastAsia"/>
        </w:rPr>
        <w:t>份</w:t>
      </w:r>
    </w:p>
    <w:p w14:paraId="2D264795" w14:textId="0256BD31" w:rsidR="00C6331A" w:rsidRDefault="00ED2328">
      <w:r>
        <w:rPr>
          <w:rFonts w:hint="eastAsia"/>
        </w:rPr>
        <w:t xml:space="preserve">5 </w:t>
      </w:r>
      <w:r>
        <w:rPr>
          <w:rFonts w:hint="eastAsia"/>
        </w:rPr>
        <w:t>产品合格证</w:t>
      </w:r>
      <w:r>
        <w:rPr>
          <w:rFonts w:hint="eastAsia"/>
        </w:rPr>
        <w:t xml:space="preserve"> 1 </w:t>
      </w:r>
      <w:r w:rsidR="00907845">
        <w:rPr>
          <w:rFonts w:hint="eastAsia"/>
        </w:rPr>
        <w:t>份</w:t>
      </w:r>
    </w:p>
    <w:p w14:paraId="64A7DD9D" w14:textId="35FA2EFD" w:rsidR="00C6331A" w:rsidRDefault="00ED2328">
      <w:r>
        <w:rPr>
          <w:rFonts w:hint="eastAsia"/>
        </w:rPr>
        <w:t xml:space="preserve">6 </w:t>
      </w:r>
      <w:r>
        <w:rPr>
          <w:rFonts w:hint="eastAsia"/>
        </w:rPr>
        <w:t>产品出厂检验报告</w:t>
      </w:r>
      <w:r>
        <w:rPr>
          <w:rFonts w:hint="eastAsia"/>
        </w:rPr>
        <w:t xml:space="preserve"> 1 </w:t>
      </w:r>
      <w:r w:rsidR="00610D63">
        <w:rPr>
          <w:rFonts w:hint="eastAsia"/>
        </w:rPr>
        <w:t>份</w:t>
      </w:r>
    </w:p>
    <w:p w14:paraId="76D12D9A" w14:textId="3292BA4E" w:rsidR="00C6331A" w:rsidRDefault="00ED2328">
      <w:r>
        <w:rPr>
          <w:rFonts w:hint="eastAsia"/>
        </w:rPr>
        <w:t xml:space="preserve">7 </w:t>
      </w:r>
      <w:r>
        <w:rPr>
          <w:rFonts w:hint="eastAsia"/>
        </w:rPr>
        <w:t>电源连接线</w:t>
      </w:r>
      <w:r>
        <w:rPr>
          <w:rFonts w:hint="eastAsia"/>
        </w:rPr>
        <w:t xml:space="preserve"> 1 </w:t>
      </w:r>
      <w:r w:rsidR="00610D63">
        <w:rPr>
          <w:rFonts w:hint="eastAsia"/>
        </w:rPr>
        <w:t>条</w:t>
      </w:r>
    </w:p>
    <w:p w14:paraId="3E7306FE" w14:textId="77777777" w:rsidR="00435345" w:rsidRDefault="00435345" w:rsidP="00D31EDC">
      <w:pPr>
        <w:pStyle w:val="a7"/>
        <w:spacing w:before="19" w:line="360" w:lineRule="auto"/>
        <w:outlineLvl w:val="0"/>
        <w:rPr>
          <w:b/>
          <w:bCs/>
          <w:spacing w:val="-11"/>
          <w:lang w:eastAsia="zh-CN"/>
        </w:rPr>
      </w:pPr>
      <w:r>
        <w:rPr>
          <w:rFonts w:hint="eastAsia"/>
          <w:b/>
          <w:bCs/>
          <w:spacing w:val="-11"/>
          <w:lang w:eastAsia="zh-CN"/>
        </w:rPr>
        <w:t>三、质保售后</w:t>
      </w:r>
    </w:p>
    <w:p w14:paraId="5DE00827" w14:textId="35D6301A" w:rsidR="00435345" w:rsidRDefault="00435345" w:rsidP="00435345">
      <w:pPr>
        <w:pStyle w:val="a7"/>
        <w:spacing w:before="19" w:line="360" w:lineRule="auto"/>
        <w:ind w:firstLineChars="100" w:firstLine="210"/>
        <w:outlineLvl w:val="0"/>
        <w:rPr>
          <w:lang w:eastAsia="zh-CN"/>
        </w:rPr>
      </w:pPr>
      <w:r>
        <w:rPr>
          <w:rFonts w:hint="eastAsia"/>
          <w:lang w:eastAsia="zh-CN"/>
        </w:rPr>
        <w:t>（1）提供整机保修≥</w:t>
      </w:r>
      <w:r w:rsidR="00DB575D">
        <w:rPr>
          <w:lang w:eastAsia="zh-CN"/>
        </w:rPr>
        <w:t>5</w:t>
      </w:r>
      <w:r>
        <w:rPr>
          <w:rFonts w:hint="eastAsia"/>
          <w:lang w:eastAsia="zh-CN"/>
        </w:rPr>
        <w:t>年，保修期从本设备在验收合格后开始计算；保修期内非因用户的人为原因而出现产品质量及安装问题，需负责保修、包换或包退，并需承担因此而产生的一切费用，质保期内质检费用由厂家提供；</w:t>
      </w:r>
    </w:p>
    <w:p w14:paraId="76A59DC0" w14:textId="77777777" w:rsidR="00435345" w:rsidRDefault="00435345" w:rsidP="00435345">
      <w:pPr>
        <w:spacing w:line="276" w:lineRule="auto"/>
        <w:ind w:firstLineChars="100" w:firstLine="210"/>
        <w:rPr>
          <w:rFonts w:cs="宋体"/>
        </w:rPr>
      </w:pPr>
      <w:r>
        <w:rPr>
          <w:rFonts w:ascii="宋体" w:eastAsia="宋体" w:hAnsi="宋体" w:cs="宋体" w:hint="eastAsia"/>
          <w:snapToGrid w:val="0"/>
          <w:color w:val="000000"/>
          <w:kern w:val="0"/>
          <w:szCs w:val="21"/>
        </w:rPr>
        <w:t>（2）</w:t>
      </w:r>
      <w:r>
        <w:rPr>
          <w:rFonts w:cs="宋体" w:hint="eastAsia"/>
        </w:rPr>
        <w:t>售后响应时间</w:t>
      </w:r>
      <w:r>
        <w:rPr>
          <w:rFonts w:cs="宋体" w:hint="eastAsia"/>
        </w:rPr>
        <w:t>2</w:t>
      </w:r>
      <w:r>
        <w:rPr>
          <w:rFonts w:cs="宋体" w:hint="eastAsia"/>
        </w:rPr>
        <w:t>小时内，</w:t>
      </w:r>
      <w:r>
        <w:rPr>
          <w:rFonts w:cs="宋体" w:hint="eastAsia"/>
        </w:rPr>
        <w:t>24</w:t>
      </w:r>
      <w:r>
        <w:rPr>
          <w:rFonts w:cs="宋体" w:hint="eastAsia"/>
        </w:rPr>
        <w:t>小时内到达地现场，</w:t>
      </w:r>
      <w:r>
        <w:rPr>
          <w:rFonts w:cs="宋体" w:hint="eastAsia"/>
        </w:rPr>
        <w:t>48</w:t>
      </w:r>
      <w:r>
        <w:rPr>
          <w:rFonts w:cs="宋体" w:hint="eastAsia"/>
        </w:rPr>
        <w:t>小时内解决问题，若未能及时修复故障时需提供等同设备替代以保证用户正常的医疗工作；</w:t>
      </w:r>
    </w:p>
    <w:p w14:paraId="4AA1C9EF" w14:textId="77777777" w:rsidR="00435345" w:rsidRDefault="00435345" w:rsidP="00435345">
      <w:pPr>
        <w:spacing w:line="276" w:lineRule="auto"/>
        <w:ind w:firstLineChars="100" w:firstLine="210"/>
        <w:rPr>
          <w:rFonts w:cs="宋体"/>
        </w:rPr>
      </w:pPr>
      <w:r>
        <w:rPr>
          <w:rFonts w:ascii="宋体" w:eastAsia="宋体" w:hAnsi="宋体" w:cs="宋体" w:hint="eastAsia"/>
          <w:snapToGrid w:val="0"/>
          <w:color w:val="000000"/>
          <w:kern w:val="0"/>
          <w:szCs w:val="21"/>
        </w:rPr>
        <w:t>（3）</w:t>
      </w:r>
      <w:r>
        <w:rPr>
          <w:rFonts w:cs="宋体" w:hint="eastAsia"/>
        </w:rPr>
        <w:t>设备调试后，需免费对用户和维护人员进行现场培训，保证使用人员能够正确操作，使用设备的各种功能；</w:t>
      </w:r>
    </w:p>
    <w:p w14:paraId="3BCCA0FA" w14:textId="77777777" w:rsidR="00435345" w:rsidRDefault="00435345" w:rsidP="00435345">
      <w:pPr>
        <w:spacing w:line="276" w:lineRule="auto"/>
        <w:ind w:firstLineChars="100" w:firstLine="210"/>
        <w:rPr>
          <w:rFonts w:ascii="宋体" w:hAnsi="宋体"/>
        </w:rPr>
      </w:pPr>
      <w:r>
        <w:rPr>
          <w:rFonts w:ascii="宋体" w:eastAsia="宋体" w:hAnsi="宋体" w:cs="宋体" w:hint="eastAsia"/>
          <w:snapToGrid w:val="0"/>
          <w:color w:val="000000"/>
          <w:kern w:val="0"/>
          <w:szCs w:val="21"/>
        </w:rPr>
        <w:t>（4）</w:t>
      </w:r>
      <w:r>
        <w:rPr>
          <w:rFonts w:cs="宋体" w:hint="eastAsia"/>
        </w:rPr>
        <w:t>日常使用期间，即使无故障，厂方也能定期做机器的常规检查和整机保养，检测运行状态，及时发现隐患，使设备处于最佳使用状态；</w:t>
      </w:r>
    </w:p>
    <w:p w14:paraId="344877C7" w14:textId="77777777" w:rsidR="00435345" w:rsidRDefault="00435345" w:rsidP="00435345">
      <w:pPr>
        <w:spacing w:line="276" w:lineRule="auto"/>
        <w:ind w:firstLineChars="100" w:firstLine="210"/>
        <w:rPr>
          <w:rFonts w:ascii="宋体" w:hAnsi="宋体"/>
        </w:rPr>
      </w:pPr>
      <w:r>
        <w:rPr>
          <w:rFonts w:ascii="宋体" w:eastAsia="宋体" w:hAnsi="宋体" w:cs="宋体" w:hint="eastAsia"/>
          <w:snapToGrid w:val="0"/>
          <w:color w:val="000000"/>
          <w:kern w:val="0"/>
          <w:szCs w:val="21"/>
        </w:rPr>
        <w:lastRenderedPageBreak/>
        <w:t>（5）</w:t>
      </w:r>
      <w:r>
        <w:rPr>
          <w:rFonts w:ascii="宋体" w:hAnsi="宋体" w:hint="eastAsia"/>
          <w:szCs w:val="21"/>
        </w:rPr>
        <w:t>在强检目录、检定目录、校准目录中的设备，中标人需提供计量检测报告才可验收。</w:t>
      </w:r>
    </w:p>
    <w:p w14:paraId="5B27E8C7" w14:textId="77777777" w:rsidR="00435345" w:rsidRDefault="00435345" w:rsidP="00435345">
      <w:pPr>
        <w:spacing w:line="276" w:lineRule="auto"/>
        <w:ind w:firstLineChars="100" w:firstLine="210"/>
        <w:rPr>
          <w:rFonts w:ascii="宋体" w:hAnsi="宋体"/>
        </w:rPr>
      </w:pPr>
      <w:r>
        <w:rPr>
          <w:rFonts w:ascii="宋体" w:eastAsia="宋体" w:hAnsi="宋体" w:cs="宋体" w:hint="eastAsia"/>
          <w:snapToGrid w:val="0"/>
          <w:color w:val="000000"/>
          <w:kern w:val="0"/>
          <w:szCs w:val="21"/>
        </w:rPr>
        <w:t>（6）</w:t>
      </w:r>
      <w:r>
        <w:rPr>
          <w:rFonts w:ascii="宋体" w:hAnsi="宋体" w:hint="eastAsia"/>
          <w:szCs w:val="21"/>
        </w:rPr>
        <w:t>承担连接医院现有信息端口费用。</w:t>
      </w:r>
    </w:p>
    <w:p w14:paraId="251A122E" w14:textId="77777777" w:rsidR="00435345" w:rsidRDefault="00435345" w:rsidP="00435345">
      <w:pPr>
        <w:spacing w:line="276" w:lineRule="auto"/>
        <w:ind w:firstLineChars="100" w:firstLine="210"/>
        <w:rPr>
          <w:rFonts w:ascii="宋体" w:hAnsi="宋体"/>
        </w:rPr>
      </w:pPr>
      <w:r>
        <w:rPr>
          <w:rFonts w:ascii="宋体" w:eastAsia="宋体" w:hAnsi="宋体" w:cs="宋体" w:hint="eastAsia"/>
          <w:snapToGrid w:val="0"/>
          <w:color w:val="000000"/>
          <w:kern w:val="0"/>
          <w:szCs w:val="21"/>
        </w:rPr>
        <w:t>（7）</w:t>
      </w:r>
      <w:r>
        <w:rPr>
          <w:rFonts w:ascii="宋体" w:hAnsi="宋体" w:hint="eastAsia"/>
          <w:szCs w:val="21"/>
        </w:rPr>
        <w:t>货物及其配件为原厂商未启封全新包装，具出厂合格证，序列号、包箱号与出批号一致，并可追溯查阅。乙方应向甲方提供本合同所涉货物合法来源的证明。</w:t>
      </w:r>
    </w:p>
    <w:p w14:paraId="74383A29" w14:textId="77777777" w:rsidR="00435345" w:rsidRDefault="00435345" w:rsidP="00435345">
      <w:pPr>
        <w:pStyle w:val="a7"/>
        <w:spacing w:before="50" w:line="360" w:lineRule="auto"/>
        <w:ind w:firstLineChars="100" w:firstLine="210"/>
        <w:rPr>
          <w:lang w:eastAsia="zh-CN"/>
        </w:rPr>
      </w:pPr>
      <w:r>
        <w:rPr>
          <w:rFonts w:hint="eastAsia"/>
          <w:lang w:eastAsia="zh-CN"/>
        </w:rPr>
        <w:t>（8）国产产品出厂日期距合同签订日期须在六个月内，进口产品出厂日期距合同签订日期须在十二个月内，否则甲方有权拒收并令乙方按要求进行更换，乙方承担进行更换的所有费用，未按时更换产生的一切责任由乙方承担。</w:t>
      </w:r>
    </w:p>
    <w:p w14:paraId="2C1C33BA" w14:textId="77777777" w:rsidR="00435345" w:rsidRDefault="00435345" w:rsidP="00435345">
      <w:pPr>
        <w:pStyle w:val="a7"/>
        <w:spacing w:before="19" w:line="360" w:lineRule="auto"/>
        <w:ind w:left="274"/>
        <w:outlineLvl w:val="0"/>
        <w:rPr>
          <w:b/>
          <w:bCs/>
          <w:spacing w:val="-11"/>
          <w:lang w:eastAsia="zh-CN"/>
        </w:rPr>
      </w:pPr>
      <w:r>
        <w:rPr>
          <w:rFonts w:hint="eastAsia"/>
          <w:b/>
          <w:bCs/>
          <w:spacing w:val="-11"/>
          <w:lang w:eastAsia="zh-CN"/>
        </w:rPr>
        <w:t>四、耗材情况</w:t>
      </w:r>
    </w:p>
    <w:p w14:paraId="50F931B9" w14:textId="77777777" w:rsidR="00435345" w:rsidRDefault="00435345" w:rsidP="00435345">
      <w:pPr>
        <w:pStyle w:val="a7"/>
        <w:spacing w:before="19" w:line="360" w:lineRule="auto"/>
        <w:ind w:left="274" w:firstLineChars="100" w:firstLine="210"/>
        <w:outlineLvl w:val="0"/>
        <w:rPr>
          <w:lang w:eastAsia="zh-CN"/>
        </w:rPr>
      </w:pPr>
      <w:r>
        <w:rPr>
          <w:lang w:eastAsia="zh-CN"/>
        </w:rPr>
        <w:t>1.</w:t>
      </w:r>
      <w:r>
        <w:rPr>
          <w:rFonts w:hint="eastAsia"/>
          <w:lang w:eastAsia="zh-CN"/>
        </w:rPr>
        <w:t>配套耗材需在广东省药品电子交易平台的广东省医用耗材联盟采购区或珠海区域耗材临时采购区内挂牌；若配套耗材不在以上两个区域内，需在合同签订后14天内由中标公司完成该耗材的备案工作，否则将延期验收设备</w:t>
      </w:r>
    </w:p>
    <w:p w14:paraId="2101003E" w14:textId="77777777" w:rsidR="00435345" w:rsidRPr="00435345" w:rsidRDefault="00435345"/>
    <w:sectPr w:rsidR="00435345" w:rsidRPr="0043534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6FAA4D" w14:textId="77777777" w:rsidR="008D5EBF" w:rsidRDefault="008D5EBF" w:rsidP="00435345">
      <w:r>
        <w:separator/>
      </w:r>
    </w:p>
  </w:endnote>
  <w:endnote w:type="continuationSeparator" w:id="0">
    <w:p w14:paraId="1689E986" w14:textId="77777777" w:rsidR="008D5EBF" w:rsidRDefault="008D5EBF" w:rsidP="00435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0AF679" w14:textId="77777777" w:rsidR="008D5EBF" w:rsidRDefault="008D5EBF" w:rsidP="00435345">
      <w:r>
        <w:separator/>
      </w:r>
    </w:p>
  </w:footnote>
  <w:footnote w:type="continuationSeparator" w:id="0">
    <w:p w14:paraId="7A9281B8" w14:textId="77777777" w:rsidR="008D5EBF" w:rsidRDefault="008D5EBF" w:rsidP="004353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DZlMDFiYTAxMWNjMzYwOGEwMTk4NTlkNTRhYTAwNWQifQ=="/>
  </w:docVars>
  <w:rsids>
    <w:rsidRoot w:val="00680E75"/>
    <w:rsid w:val="00376D1D"/>
    <w:rsid w:val="00435345"/>
    <w:rsid w:val="00527C9B"/>
    <w:rsid w:val="00610D63"/>
    <w:rsid w:val="00680E75"/>
    <w:rsid w:val="008D5EBF"/>
    <w:rsid w:val="00907845"/>
    <w:rsid w:val="00947D58"/>
    <w:rsid w:val="009D2778"/>
    <w:rsid w:val="00C6331A"/>
    <w:rsid w:val="00D31EDC"/>
    <w:rsid w:val="00D51E3F"/>
    <w:rsid w:val="00DB575D"/>
    <w:rsid w:val="00ED2328"/>
    <w:rsid w:val="00EF1CB4"/>
    <w:rsid w:val="00F76D9E"/>
    <w:rsid w:val="069D4E19"/>
    <w:rsid w:val="285051E9"/>
    <w:rsid w:val="2EB86F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3AACA1"/>
  <w15:docId w15:val="{F60F3115-C52F-4EEB-AB41-0CA8C832D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3534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435345"/>
    <w:rPr>
      <w:kern w:val="2"/>
      <w:sz w:val="18"/>
      <w:szCs w:val="18"/>
    </w:rPr>
  </w:style>
  <w:style w:type="paragraph" w:styleId="a5">
    <w:name w:val="footer"/>
    <w:basedOn w:val="a"/>
    <w:link w:val="a6"/>
    <w:uiPriority w:val="99"/>
    <w:unhideWhenUsed/>
    <w:rsid w:val="00435345"/>
    <w:pPr>
      <w:tabs>
        <w:tab w:val="center" w:pos="4153"/>
        <w:tab w:val="right" w:pos="8306"/>
      </w:tabs>
      <w:snapToGrid w:val="0"/>
      <w:jc w:val="left"/>
    </w:pPr>
    <w:rPr>
      <w:sz w:val="18"/>
      <w:szCs w:val="18"/>
    </w:rPr>
  </w:style>
  <w:style w:type="character" w:customStyle="1" w:styleId="a6">
    <w:name w:val="页脚 字符"/>
    <w:basedOn w:val="a0"/>
    <w:link w:val="a5"/>
    <w:uiPriority w:val="99"/>
    <w:rsid w:val="00435345"/>
    <w:rPr>
      <w:kern w:val="2"/>
      <w:sz w:val="18"/>
      <w:szCs w:val="18"/>
    </w:rPr>
  </w:style>
  <w:style w:type="paragraph" w:styleId="a7">
    <w:name w:val="Body Text"/>
    <w:basedOn w:val="a"/>
    <w:link w:val="a8"/>
    <w:semiHidden/>
    <w:qFormat/>
    <w:rsid w:val="00435345"/>
    <w:pPr>
      <w:widowControl/>
      <w:kinsoku w:val="0"/>
      <w:autoSpaceDE w:val="0"/>
      <w:autoSpaceDN w:val="0"/>
      <w:adjustRightInd w:val="0"/>
      <w:snapToGrid w:val="0"/>
      <w:jc w:val="left"/>
      <w:textAlignment w:val="baseline"/>
    </w:pPr>
    <w:rPr>
      <w:rFonts w:ascii="宋体" w:eastAsia="宋体" w:hAnsi="宋体" w:cs="宋体"/>
      <w:snapToGrid w:val="0"/>
      <w:color w:val="000000"/>
      <w:kern w:val="0"/>
      <w:szCs w:val="21"/>
      <w:lang w:eastAsia="en-US"/>
    </w:rPr>
  </w:style>
  <w:style w:type="character" w:customStyle="1" w:styleId="a8">
    <w:name w:val="正文文本 字符"/>
    <w:basedOn w:val="a0"/>
    <w:link w:val="a7"/>
    <w:semiHidden/>
    <w:rsid w:val="00435345"/>
    <w:rPr>
      <w:rFonts w:ascii="宋体" w:eastAsia="宋体" w:hAnsi="宋体" w:cs="宋体"/>
      <w:snapToGrid w:val="0"/>
      <w:color w:val="000000"/>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375</Words>
  <Characters>2143</Characters>
  <Application>Microsoft Office Word</Application>
  <DocSecurity>0</DocSecurity>
  <Lines>17</Lines>
  <Paragraphs>5</Paragraphs>
  <ScaleCrop>false</ScaleCrop>
  <Company/>
  <LinksUpToDate>false</LinksUpToDate>
  <CharactersWithSpaces>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xia_zhou</dc:creator>
  <cp:lastModifiedBy>卢 裕能</cp:lastModifiedBy>
  <cp:revision>5</cp:revision>
  <dcterms:created xsi:type="dcterms:W3CDTF">2021-03-26T01:27:00Z</dcterms:created>
  <dcterms:modified xsi:type="dcterms:W3CDTF">2024-09-26T10:36:00Z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EE1C4523E61847DCA16C72CE9CB5E6DC_12</vt:lpwstr>
  </property>
</Properties>
</file>